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355" w:rsidRPr="002765EB" w:rsidRDefault="00620F6B" w:rsidP="008F6A7E">
      <w:pPr>
        <w:tabs>
          <w:tab w:val="left" w:pos="993"/>
        </w:tabs>
        <w:spacing w:after="0" w:line="240" w:lineRule="auto"/>
        <w:ind w:left="7513"/>
        <w:rPr>
          <w:rFonts w:ascii="Century Gothic" w:hAnsi="Century Gothic"/>
          <w:szCs w:val="22"/>
          <w:lang w:val="el-GR"/>
        </w:rPr>
      </w:pPr>
      <w:r w:rsidRPr="002765EB">
        <w:rPr>
          <w:rFonts w:ascii="Century Gothic" w:hAnsi="Century Gothic"/>
          <w:szCs w:val="22"/>
          <w:lang w:val="el-GR"/>
        </w:rPr>
        <w:t>Αθήνα</w:t>
      </w:r>
      <w:r w:rsidR="00D95E17" w:rsidRPr="002765EB">
        <w:rPr>
          <w:rFonts w:ascii="Century Gothic" w:hAnsi="Century Gothic"/>
          <w:szCs w:val="22"/>
          <w:lang w:val="el-GR"/>
        </w:rPr>
        <w:t>,</w:t>
      </w:r>
      <w:r w:rsidR="00910F13" w:rsidRPr="002765EB">
        <w:rPr>
          <w:rFonts w:ascii="Century Gothic" w:hAnsi="Century Gothic"/>
          <w:szCs w:val="22"/>
          <w:lang w:val="el-GR"/>
        </w:rPr>
        <w:t>1</w:t>
      </w:r>
      <w:r w:rsidR="005073AC" w:rsidRPr="002765EB">
        <w:rPr>
          <w:rFonts w:ascii="Century Gothic" w:hAnsi="Century Gothic"/>
          <w:szCs w:val="22"/>
          <w:lang w:val="el-GR"/>
        </w:rPr>
        <w:t>3</w:t>
      </w:r>
      <w:r w:rsidR="0063459F" w:rsidRPr="002765EB">
        <w:rPr>
          <w:rFonts w:ascii="Century Gothic" w:hAnsi="Century Gothic"/>
          <w:szCs w:val="22"/>
          <w:lang w:val="el-GR"/>
        </w:rPr>
        <w:t xml:space="preserve"> </w:t>
      </w:r>
      <w:r w:rsidR="00910F13" w:rsidRPr="002765EB">
        <w:rPr>
          <w:rFonts w:ascii="Century Gothic" w:hAnsi="Century Gothic"/>
          <w:szCs w:val="22"/>
          <w:lang w:val="el-GR"/>
        </w:rPr>
        <w:t xml:space="preserve">Ιουνίου </w:t>
      </w:r>
      <w:r w:rsidR="005469A4" w:rsidRPr="002765EB">
        <w:rPr>
          <w:rFonts w:ascii="Century Gothic" w:hAnsi="Century Gothic"/>
          <w:szCs w:val="22"/>
          <w:lang w:val="el-GR"/>
        </w:rPr>
        <w:t>20</w:t>
      </w:r>
      <w:r w:rsidR="005E2355" w:rsidRPr="002765EB">
        <w:rPr>
          <w:rFonts w:ascii="Century Gothic" w:hAnsi="Century Gothic"/>
          <w:szCs w:val="22"/>
          <w:lang w:val="el-GR"/>
        </w:rPr>
        <w:t>1</w:t>
      </w:r>
      <w:r w:rsidR="00EE3B71" w:rsidRPr="002765EB">
        <w:rPr>
          <w:rFonts w:ascii="Century Gothic" w:hAnsi="Century Gothic"/>
          <w:szCs w:val="22"/>
          <w:lang w:val="el-GR"/>
        </w:rPr>
        <w:t>7</w:t>
      </w:r>
    </w:p>
    <w:p w:rsidR="00F05E19" w:rsidRPr="002765EB" w:rsidRDefault="001F2542" w:rsidP="008F6A7E">
      <w:pPr>
        <w:tabs>
          <w:tab w:val="left" w:pos="993"/>
          <w:tab w:val="left" w:pos="6237"/>
        </w:tabs>
        <w:spacing w:after="0" w:line="240" w:lineRule="auto"/>
        <w:ind w:left="7513"/>
        <w:rPr>
          <w:rFonts w:ascii="Century Gothic" w:hAnsi="Century Gothic"/>
          <w:szCs w:val="22"/>
          <w:lang w:val="el-GR"/>
        </w:rPr>
      </w:pPr>
      <w:r w:rsidRPr="002765EB">
        <w:rPr>
          <w:rFonts w:ascii="Century Gothic" w:hAnsi="Century Gothic"/>
          <w:szCs w:val="22"/>
          <w:lang w:val="el-GR"/>
        </w:rPr>
        <w:t xml:space="preserve">Α.Π.: </w:t>
      </w:r>
      <w:r w:rsidR="009A6DFD">
        <w:rPr>
          <w:rFonts w:ascii="Century Gothic" w:hAnsi="Century Gothic"/>
          <w:szCs w:val="22"/>
          <w:lang w:val="el-GR"/>
        </w:rPr>
        <w:t>1549</w:t>
      </w:r>
    </w:p>
    <w:p w:rsidR="00353CB8" w:rsidRPr="002765EB" w:rsidRDefault="00686716" w:rsidP="000618BA">
      <w:pPr>
        <w:spacing w:after="0" w:line="360" w:lineRule="auto"/>
        <w:jc w:val="center"/>
        <w:rPr>
          <w:rFonts w:ascii="Century Gothic" w:hAnsi="Century Gothic"/>
          <w:b/>
          <w:szCs w:val="22"/>
          <w:lang w:val="el-GR"/>
        </w:rPr>
      </w:pPr>
      <w:r w:rsidRPr="002765EB">
        <w:rPr>
          <w:rFonts w:ascii="Century Gothic" w:hAnsi="Century Gothic"/>
          <w:b/>
          <w:szCs w:val="22"/>
          <w:lang w:val="el-GR"/>
        </w:rPr>
        <w:t>ΕΡΩΤΗΣΗ</w:t>
      </w:r>
    </w:p>
    <w:p w:rsidR="000341CC" w:rsidRPr="00745041" w:rsidRDefault="000341CC" w:rsidP="00686716">
      <w:pPr>
        <w:spacing w:after="0"/>
        <w:ind w:left="7230" w:hanging="709"/>
        <w:rPr>
          <w:rFonts w:ascii="Century Gothic" w:hAnsi="Century Gothic"/>
          <w:b/>
          <w:sz w:val="22"/>
          <w:lang w:val="el-GR"/>
        </w:rPr>
      </w:pPr>
    </w:p>
    <w:p w:rsidR="00745041" w:rsidRPr="00535B07" w:rsidRDefault="008138DE" w:rsidP="00535B07">
      <w:pPr>
        <w:spacing w:after="0"/>
        <w:ind w:left="7938" w:hanging="644"/>
        <w:rPr>
          <w:rFonts w:ascii="Century Gothic" w:hAnsi="Century Gothic"/>
          <w:sz w:val="16"/>
          <w:lang w:val="el-GR"/>
        </w:rPr>
      </w:pPr>
      <w:r w:rsidRPr="00535B07">
        <w:rPr>
          <w:rFonts w:ascii="Century Gothic" w:hAnsi="Century Gothic"/>
          <w:b/>
          <w:lang w:val="el-GR"/>
        </w:rPr>
        <w:t>ΠΡΟΣ</w:t>
      </w:r>
      <w:r w:rsidR="005F248B" w:rsidRPr="00535B07">
        <w:rPr>
          <w:rFonts w:ascii="Century Gothic" w:hAnsi="Century Gothic"/>
          <w:lang w:val="el-GR"/>
        </w:rPr>
        <w:t xml:space="preserve">: </w:t>
      </w:r>
      <w:r w:rsidR="00535B07" w:rsidRPr="00535B07">
        <w:rPr>
          <w:rFonts w:ascii="Century Gothic" w:hAnsi="Century Gothic"/>
          <w:lang w:val="el-GR"/>
        </w:rPr>
        <w:t xml:space="preserve">1) </w:t>
      </w:r>
      <w:r w:rsidR="00745041" w:rsidRPr="00535B07">
        <w:rPr>
          <w:rFonts w:ascii="Century Gothic" w:hAnsi="Century Gothic"/>
          <w:lang w:val="el-GR"/>
        </w:rPr>
        <w:t xml:space="preserve">Τον Υπουργό </w:t>
      </w:r>
      <w:r w:rsidR="00535B07" w:rsidRPr="00535B07">
        <w:rPr>
          <w:rFonts w:ascii="Century Gothic" w:hAnsi="Century Gothic"/>
          <w:lang w:val="el-GR"/>
        </w:rPr>
        <w:t xml:space="preserve">Υποδομών </w:t>
      </w:r>
      <w:r w:rsidR="00535B07">
        <w:rPr>
          <w:rFonts w:ascii="Century Gothic" w:hAnsi="Century Gothic"/>
          <w:lang w:val="el-GR"/>
        </w:rPr>
        <w:br/>
      </w:r>
      <w:r w:rsidR="00535B07" w:rsidRPr="00535B07">
        <w:rPr>
          <w:rFonts w:ascii="Century Gothic" w:hAnsi="Century Gothic"/>
          <w:lang w:val="el-GR"/>
        </w:rPr>
        <w:t>και Μεταφορών</w:t>
      </w:r>
      <w:r w:rsidR="00535B07" w:rsidRPr="00535B07">
        <w:rPr>
          <w:rFonts w:ascii="Century Gothic" w:hAnsi="Century Gothic"/>
          <w:lang w:val="el-GR"/>
        </w:rPr>
        <w:br/>
      </w:r>
      <w:r w:rsidR="00535B07" w:rsidRPr="006E57C6">
        <w:rPr>
          <w:rFonts w:ascii="Century Gothic" w:hAnsi="Century Gothic"/>
          <w:b/>
          <w:lang w:val="el-GR"/>
        </w:rPr>
        <w:t>κ. Χρήστο ΣΠΙΡΤΖΗ</w:t>
      </w:r>
      <w:r w:rsidR="00535B07" w:rsidRPr="00535B07">
        <w:rPr>
          <w:rFonts w:ascii="Century Gothic" w:hAnsi="Century Gothic"/>
          <w:lang w:val="el-GR"/>
        </w:rPr>
        <w:br/>
        <w:t>2) Τον Υπουργό Οικονομικών</w:t>
      </w:r>
      <w:r w:rsidR="00535B07" w:rsidRPr="00535B07">
        <w:rPr>
          <w:rFonts w:ascii="Century Gothic" w:hAnsi="Century Gothic"/>
          <w:lang w:val="el-GR"/>
        </w:rPr>
        <w:br/>
      </w:r>
      <w:r w:rsidR="00535B07" w:rsidRPr="006E57C6">
        <w:rPr>
          <w:rFonts w:ascii="Century Gothic" w:hAnsi="Century Gothic"/>
          <w:b/>
          <w:lang w:val="el-GR"/>
        </w:rPr>
        <w:t>κ. Ευκλείδη ΤΣΑΚΑΛΩΤΟ</w:t>
      </w:r>
      <w:r w:rsidR="00535B07" w:rsidRPr="00535B07">
        <w:rPr>
          <w:rFonts w:ascii="Century Gothic" w:hAnsi="Century Gothic"/>
          <w:lang w:val="el-GR"/>
        </w:rPr>
        <w:br/>
        <w:t xml:space="preserve">3) Τον Υπουργό Οικονομίας </w:t>
      </w:r>
      <w:r w:rsidR="00535B07" w:rsidRPr="00535B07">
        <w:rPr>
          <w:rFonts w:ascii="Century Gothic" w:hAnsi="Century Gothic"/>
          <w:lang w:val="el-GR"/>
        </w:rPr>
        <w:br/>
        <w:t>και Ανάπτυξης</w:t>
      </w:r>
      <w:r w:rsidR="00535B07">
        <w:rPr>
          <w:rFonts w:ascii="Century Gothic" w:hAnsi="Century Gothic"/>
          <w:lang w:val="el-GR"/>
        </w:rPr>
        <w:br/>
      </w:r>
      <w:r w:rsidR="00535B07" w:rsidRPr="006E57C6">
        <w:rPr>
          <w:rFonts w:ascii="Century Gothic" w:hAnsi="Century Gothic"/>
          <w:b/>
          <w:lang w:val="el-GR"/>
        </w:rPr>
        <w:t>κ. Δήμο ΠΑΠΑΔΗΜΗΤΡΙΟΥ</w:t>
      </w:r>
    </w:p>
    <w:p w:rsidR="00535B07" w:rsidRPr="00535B07" w:rsidRDefault="00535B07" w:rsidP="00535B07">
      <w:pPr>
        <w:spacing w:after="0" w:line="360" w:lineRule="auto"/>
        <w:rPr>
          <w:rFonts w:ascii="Century Gothic" w:hAnsi="Century Gothic"/>
          <w:lang w:val="el-GR"/>
        </w:rPr>
      </w:pPr>
      <w:r w:rsidRPr="00535B07">
        <w:rPr>
          <w:rFonts w:ascii="Century Gothic" w:hAnsi="Century Gothic"/>
          <w:lang w:val="el-GR"/>
        </w:rPr>
        <w:t xml:space="preserve"> </w:t>
      </w:r>
    </w:p>
    <w:p w:rsidR="00535B07" w:rsidRPr="00C67927" w:rsidRDefault="00535B07" w:rsidP="00535B07">
      <w:pPr>
        <w:spacing w:line="360" w:lineRule="auto"/>
        <w:ind w:firstLine="426"/>
        <w:jc w:val="both"/>
        <w:rPr>
          <w:rFonts w:ascii="Century Gothic" w:hAnsi="Century Gothic"/>
          <w:lang w:val="el-GR"/>
        </w:rPr>
      </w:pPr>
      <w:r w:rsidRPr="00C67927">
        <w:rPr>
          <w:rFonts w:ascii="Century Gothic" w:hAnsi="Century Gothic"/>
          <w:lang w:val="el-GR"/>
        </w:rPr>
        <w:t>Αξιότιμοι κ. Υπουργοί,</w:t>
      </w:r>
    </w:p>
    <w:p w:rsidR="00535B07" w:rsidRPr="00C67927" w:rsidRDefault="00535B07" w:rsidP="00535B07">
      <w:pPr>
        <w:spacing w:line="360" w:lineRule="auto"/>
        <w:ind w:firstLine="426"/>
        <w:jc w:val="both"/>
        <w:rPr>
          <w:rFonts w:ascii="Century Gothic" w:hAnsi="Century Gothic"/>
          <w:lang w:val="el-GR"/>
        </w:rPr>
      </w:pPr>
      <w:r w:rsidRPr="00C67927">
        <w:rPr>
          <w:rFonts w:ascii="Century Gothic" w:hAnsi="Century Gothic"/>
          <w:lang w:val="el-GR"/>
        </w:rPr>
        <w:t xml:space="preserve">Η προεκλογική σύμπραξη και ιδεολογική συμπόρευση του ΣΥΡΙΖΑ με το κίνημα και τις λογικές του «ΔΕΝ ΠΛΗΡΩΝΩ» είναι γνωστή, όπως γνωστές είναι και οι πάγιες θέσεις μερίδας στελεχών και Βουλευτών του ΣΥΡΙΖΑ, προεκλογικά και μετεκλογικά, αναφορικά με τις χρεώσεις στα διόδια των εθνικών οδών και των αυτοκινητοδρόμων, βάσει των οποίων καλούσαν τους πολίτες να μην πληρώσουν τις σχετικές υποχρεώσεις τους. Η νοσηρή αυτή αντιπολιτευτική τότε πρακτική και η συνεπεία αυτής άρνηση καταβολής των διοδίων παρέσυρε αρκετούς συμπολίτες μας, οι οποίοι και την ενστερνίστηκαν, να μην καταβάλλουν το αντίτιμο της διέλευσης. Παρά ταύτα, η Κυβέρνηση του ΣΥΡΙΖΑ έως και σήμερα δεν έχει λογοδοτήσει για τις προεκλογικές αυτές ρητορείες της, ενώ κυρίως δεν έχει λάβει </w:t>
      </w:r>
      <w:proofErr w:type="spellStart"/>
      <w:r w:rsidRPr="00C67927">
        <w:rPr>
          <w:rFonts w:ascii="Century Gothic" w:hAnsi="Century Gothic"/>
          <w:lang w:val="el-GR"/>
        </w:rPr>
        <w:t>καμμία</w:t>
      </w:r>
      <w:proofErr w:type="spellEnd"/>
      <w:r w:rsidRPr="00C67927">
        <w:rPr>
          <w:rFonts w:ascii="Century Gothic" w:hAnsi="Century Gothic"/>
          <w:lang w:val="el-GR"/>
        </w:rPr>
        <w:t xml:space="preserve"> πρόνοια για τους πολίτες εκείνους, οι οποίοι πειθόμενοι ότι όλα αυτά τα χρέη θα διαγραφούν, ακολούθησαν τις πρακτικές του «δεν πληρώνω» και σήμερα καλούνται με εξώδικα, </w:t>
      </w:r>
      <w:r w:rsidRPr="005576CA">
        <w:rPr>
          <w:rFonts w:ascii="Century Gothic" w:hAnsi="Century Gothic"/>
          <w:lang w:val="el-GR"/>
        </w:rPr>
        <w:t>ως το συνημμένο</w:t>
      </w:r>
      <w:r w:rsidR="005576CA">
        <w:rPr>
          <w:rFonts w:ascii="Century Gothic" w:hAnsi="Century Gothic"/>
          <w:lang w:val="el-GR"/>
        </w:rPr>
        <w:t>,</w:t>
      </w:r>
      <w:r w:rsidRPr="00C67927">
        <w:rPr>
          <w:rFonts w:ascii="Century Gothic" w:hAnsi="Century Gothic"/>
          <w:lang w:val="el-GR"/>
        </w:rPr>
        <w:t xml:space="preserve"> να πληρώσουν τεράστια ποσά με τόκους, πρόστιμα και κάθε λογής προσαυξήσεις. </w:t>
      </w:r>
    </w:p>
    <w:p w:rsidR="00535B07" w:rsidRPr="00C67927" w:rsidRDefault="00535B07" w:rsidP="00535B07">
      <w:pPr>
        <w:spacing w:line="360" w:lineRule="auto"/>
        <w:ind w:firstLine="360"/>
        <w:jc w:val="both"/>
        <w:rPr>
          <w:rFonts w:ascii="Century Gothic" w:hAnsi="Century Gothic"/>
          <w:lang w:val="el-GR"/>
        </w:rPr>
      </w:pPr>
      <w:r w:rsidRPr="00C67927">
        <w:rPr>
          <w:rFonts w:ascii="Century Gothic" w:hAnsi="Century Gothic"/>
          <w:lang w:val="el-GR"/>
        </w:rPr>
        <w:t xml:space="preserve">Εν όψει των ανωτέρω, ερωτώνται οι </w:t>
      </w:r>
      <w:proofErr w:type="spellStart"/>
      <w:r w:rsidRPr="00C67927">
        <w:rPr>
          <w:rFonts w:ascii="Century Gothic" w:hAnsi="Century Gothic"/>
          <w:lang w:val="el-GR"/>
        </w:rPr>
        <w:t>κ.κ</w:t>
      </w:r>
      <w:proofErr w:type="spellEnd"/>
      <w:r w:rsidRPr="00C67927">
        <w:rPr>
          <w:rFonts w:ascii="Century Gothic" w:hAnsi="Century Gothic"/>
          <w:lang w:val="el-GR"/>
        </w:rPr>
        <w:t>. Υπουργοί:</w:t>
      </w:r>
    </w:p>
    <w:p w:rsidR="00535B07" w:rsidRPr="00C67927" w:rsidRDefault="00535B07" w:rsidP="00535B07">
      <w:pPr>
        <w:pStyle w:val="af4"/>
        <w:numPr>
          <w:ilvl w:val="0"/>
          <w:numId w:val="31"/>
        </w:numPr>
        <w:spacing w:line="360" w:lineRule="auto"/>
        <w:jc w:val="both"/>
        <w:rPr>
          <w:rFonts w:ascii="Century Gothic" w:hAnsi="Century Gothic"/>
          <w:sz w:val="20"/>
        </w:rPr>
      </w:pPr>
      <w:r w:rsidRPr="00C67927">
        <w:rPr>
          <w:rFonts w:ascii="Century Gothic" w:hAnsi="Century Gothic"/>
          <w:sz w:val="20"/>
        </w:rPr>
        <w:t xml:space="preserve">Θα λάβετε κάποια πρόνοια για τους συμπολίτες μας αυτούς; Προς ποια κατεύθυνση και πότε; </w:t>
      </w:r>
    </w:p>
    <w:p w:rsidR="00535B07" w:rsidRPr="00C67927" w:rsidRDefault="00535B07" w:rsidP="00535B07">
      <w:pPr>
        <w:pStyle w:val="af4"/>
        <w:numPr>
          <w:ilvl w:val="0"/>
          <w:numId w:val="31"/>
        </w:numPr>
        <w:spacing w:line="360" w:lineRule="auto"/>
        <w:jc w:val="both"/>
        <w:rPr>
          <w:rFonts w:ascii="Century Gothic" w:hAnsi="Century Gothic"/>
          <w:sz w:val="20"/>
        </w:rPr>
      </w:pPr>
      <w:r w:rsidRPr="00C67927">
        <w:rPr>
          <w:rFonts w:ascii="Century Gothic" w:hAnsi="Century Gothic"/>
          <w:sz w:val="20"/>
        </w:rPr>
        <w:t>Θα μειωθούν τελικά οι σταθμοί διοδίων και τα σχετικά αντίτιμα διέλευσης ως είχε υποσχεθεί η Κυβέρνηση;</w:t>
      </w:r>
    </w:p>
    <w:p w:rsidR="00535B07" w:rsidRPr="00C67927" w:rsidRDefault="00535B07" w:rsidP="00535B07">
      <w:pPr>
        <w:pStyle w:val="af4"/>
        <w:numPr>
          <w:ilvl w:val="0"/>
          <w:numId w:val="31"/>
        </w:numPr>
        <w:spacing w:line="360" w:lineRule="auto"/>
        <w:jc w:val="both"/>
        <w:rPr>
          <w:rFonts w:ascii="Century Gothic" w:hAnsi="Century Gothic"/>
          <w:sz w:val="20"/>
        </w:rPr>
      </w:pPr>
      <w:r w:rsidRPr="00C67927">
        <w:rPr>
          <w:rFonts w:ascii="Century Gothic" w:hAnsi="Century Gothic"/>
          <w:sz w:val="20"/>
        </w:rPr>
        <w:t xml:space="preserve">Σε </w:t>
      </w:r>
      <w:proofErr w:type="spellStart"/>
      <w:r w:rsidRPr="00C67927">
        <w:rPr>
          <w:rFonts w:ascii="Century Gothic" w:hAnsi="Century Gothic"/>
          <w:sz w:val="20"/>
        </w:rPr>
        <w:t>ό,τι</w:t>
      </w:r>
      <w:proofErr w:type="spellEnd"/>
      <w:r w:rsidRPr="00C67927">
        <w:rPr>
          <w:rFonts w:ascii="Century Gothic" w:hAnsi="Century Gothic"/>
          <w:sz w:val="20"/>
        </w:rPr>
        <w:t xml:space="preserve"> αφορά τις εταιρείες διαχείρισης και εκμετάλλευσης των αυτοκινητοδρόμων, πότε παραγράφονται οι σχετικές αξιώσεις τους έναντι των ιδιωτών; Ως προς την είσπραξη των οφειλομένων από τους χρήστες των οδών, οι </w:t>
      </w:r>
      <w:proofErr w:type="spellStart"/>
      <w:r w:rsidRPr="00C67927">
        <w:rPr>
          <w:rFonts w:ascii="Century Gothic" w:hAnsi="Century Gothic"/>
          <w:sz w:val="20"/>
        </w:rPr>
        <w:t>προμνησθείσες</w:t>
      </w:r>
      <w:proofErr w:type="spellEnd"/>
      <w:r w:rsidRPr="00C67927">
        <w:rPr>
          <w:rFonts w:ascii="Century Gothic" w:hAnsi="Century Gothic"/>
          <w:sz w:val="20"/>
        </w:rPr>
        <w:t xml:space="preserve"> εταιρείες είναι εξοπλισμένες με τα προνόμια του Δημοσίου ως προς τις σχετικές αξιώσεις τους και την δικαστική διεκδίκησή τους;</w:t>
      </w:r>
    </w:p>
    <w:p w:rsidR="00535B07" w:rsidRPr="00C67927" w:rsidRDefault="00535B07" w:rsidP="00535B07">
      <w:pPr>
        <w:pStyle w:val="af4"/>
        <w:spacing w:line="360" w:lineRule="auto"/>
        <w:jc w:val="both"/>
        <w:rPr>
          <w:rFonts w:ascii="Century Gothic" w:hAnsi="Century Gothic"/>
          <w:sz w:val="20"/>
        </w:rPr>
      </w:pPr>
      <w:bookmarkStart w:id="0" w:name="_GoBack"/>
      <w:bookmarkEnd w:id="0"/>
    </w:p>
    <w:p w:rsidR="005F248B" w:rsidRPr="00C67927" w:rsidRDefault="005F248B" w:rsidP="00686716">
      <w:pPr>
        <w:spacing w:after="0" w:line="360" w:lineRule="auto"/>
        <w:ind w:left="7230"/>
        <w:jc w:val="center"/>
        <w:rPr>
          <w:rFonts w:ascii="Century Gothic" w:hAnsi="Century Gothic"/>
          <w:szCs w:val="24"/>
          <w:lang w:val="el-GR"/>
        </w:rPr>
      </w:pPr>
      <w:r w:rsidRPr="00C67927">
        <w:rPr>
          <w:rFonts w:ascii="Century Gothic" w:hAnsi="Century Gothic"/>
          <w:szCs w:val="24"/>
          <w:lang w:val="el-GR"/>
        </w:rPr>
        <w:t>Ο Βουλευτής Ν.Δ. Ν. Δράμας</w:t>
      </w:r>
    </w:p>
    <w:p w:rsidR="00686716" w:rsidRPr="00C67927" w:rsidRDefault="00686716" w:rsidP="00686716">
      <w:pPr>
        <w:spacing w:after="0" w:line="360" w:lineRule="auto"/>
        <w:ind w:left="7230"/>
        <w:jc w:val="center"/>
        <w:rPr>
          <w:rFonts w:ascii="Century Gothic" w:hAnsi="Century Gothic"/>
          <w:szCs w:val="24"/>
          <w:lang w:val="el-GR"/>
        </w:rPr>
      </w:pPr>
    </w:p>
    <w:p w:rsidR="005F248B" w:rsidRPr="00C67927" w:rsidRDefault="005F248B" w:rsidP="00686716">
      <w:pPr>
        <w:spacing w:after="0" w:line="360" w:lineRule="auto"/>
        <w:ind w:left="7230"/>
        <w:jc w:val="center"/>
        <w:rPr>
          <w:rFonts w:ascii="Century Gothic" w:hAnsi="Century Gothic"/>
          <w:szCs w:val="24"/>
          <w:lang w:val="el-GR"/>
        </w:rPr>
      </w:pPr>
      <w:r w:rsidRPr="00C67927">
        <w:rPr>
          <w:rFonts w:ascii="Century Gothic" w:hAnsi="Century Gothic"/>
          <w:szCs w:val="24"/>
          <w:lang w:val="el-GR"/>
        </w:rPr>
        <w:t>Δημήτρης ΚΥΡΙΑΖΙΔΗΣ</w:t>
      </w:r>
    </w:p>
    <w:p w:rsidR="005F248B" w:rsidRPr="00C67927" w:rsidRDefault="005F248B" w:rsidP="005F248B">
      <w:pPr>
        <w:spacing w:after="0" w:line="360" w:lineRule="auto"/>
        <w:rPr>
          <w:rFonts w:ascii="Century Gothic" w:hAnsi="Century Gothic"/>
          <w:szCs w:val="24"/>
          <w:lang w:val="el-GR"/>
        </w:rPr>
      </w:pPr>
    </w:p>
    <w:sectPr w:rsidR="005F248B" w:rsidRPr="00C67927" w:rsidSect="000341CC">
      <w:headerReference w:type="default" r:id="rId9"/>
      <w:headerReference w:type="first" r:id="rId10"/>
      <w:footerReference w:type="first" r:id="rId11"/>
      <w:pgSz w:w="12240" w:h="15840" w:code="1"/>
      <w:pgMar w:top="0" w:right="474" w:bottom="851" w:left="56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745" w:rsidRDefault="00B04745" w:rsidP="000157CE">
      <w:pPr>
        <w:spacing w:after="0" w:line="240" w:lineRule="auto"/>
      </w:pPr>
      <w:r>
        <w:separator/>
      </w:r>
    </w:p>
  </w:endnote>
  <w:endnote w:type="continuationSeparator" w:id="0">
    <w:p w:rsidR="00B04745" w:rsidRDefault="00B04745" w:rsidP="00015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13C" w:rsidRPr="00C74E79" w:rsidRDefault="001D30FC" w:rsidP="0025513C">
    <w:pPr>
      <w:pStyle w:val="FormText"/>
      <w:jc w:val="center"/>
      <w:rPr>
        <w:rFonts w:ascii="Times New Roman" w:hAnsi="Times New Roman"/>
        <w:sz w:val="16"/>
        <w:szCs w:val="16"/>
        <w:lang w:val="el-GR"/>
      </w:rPr>
    </w:pPr>
    <w:r w:rsidRPr="00C74E79">
      <w:rPr>
        <w:rFonts w:ascii="Times New Roman" w:hAnsi="Times New Roman"/>
        <w:sz w:val="16"/>
        <w:szCs w:val="16"/>
        <w:lang w:val="el-GR"/>
      </w:rPr>
      <w:t>_____</w:t>
    </w:r>
    <w:r w:rsidR="0025513C" w:rsidRPr="00C74E79">
      <w:rPr>
        <w:rFonts w:ascii="Times New Roman" w:hAnsi="Times New Roman"/>
        <w:sz w:val="16"/>
        <w:szCs w:val="16"/>
        <w:lang w:val="el-GR"/>
      </w:rPr>
      <w:t>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745" w:rsidRDefault="00B04745" w:rsidP="000157CE">
      <w:pPr>
        <w:spacing w:after="0" w:line="240" w:lineRule="auto"/>
      </w:pPr>
      <w:r>
        <w:separator/>
      </w:r>
    </w:p>
  </w:footnote>
  <w:footnote w:type="continuationSeparator" w:id="0">
    <w:p w:rsidR="00B04745" w:rsidRDefault="00B04745" w:rsidP="000157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11016"/>
    </w:tblGrid>
    <w:tr w:rsidR="00E0683E" w:rsidRPr="00C74E79" w:rsidTr="00097F81">
      <w:tc>
        <w:tcPr>
          <w:tcW w:w="11016" w:type="dxa"/>
        </w:tcPr>
        <w:p w:rsidR="00E0683E" w:rsidRPr="00C74E79" w:rsidRDefault="00F304E2" w:rsidP="00097F81">
          <w:pPr>
            <w:spacing w:after="0"/>
            <w:rPr>
              <w:rFonts w:ascii="Century Gothic" w:hAnsi="Century Gothic"/>
              <w:sz w:val="16"/>
              <w:szCs w:val="16"/>
            </w:rPr>
          </w:pPr>
          <w:r>
            <w:rPr>
              <w:rFonts w:ascii="Century Gothic" w:hAnsi="Century Gothic"/>
              <w:noProof/>
              <w:sz w:val="16"/>
              <w:szCs w:val="16"/>
              <w:lang w:val="el-GR" w:eastAsia="el-GR"/>
            </w:rPr>
            <mc:AlternateContent>
              <mc:Choice Requires="wps">
                <w:drawing>
                  <wp:inline distT="0" distB="0" distL="0" distR="0" wp14:anchorId="77D1F230" wp14:editId="4C45229C">
                    <wp:extent cx="6858000" cy="182880"/>
                    <wp:effectExtent l="0" t="0" r="0" b="762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82880"/>
                            </a:xfrm>
                            <a:prstGeom prst="rect">
                              <a:avLst/>
                            </a:prstGeom>
                            <a:solidFill>
                              <a:srgbClr val="5B7B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0683E" w:rsidRDefault="00F765A0" w:rsidP="00925ACA">
                                <w:pPr>
                                  <w:pStyle w:val="a5"/>
                                  <w:jc w:val="right"/>
                                </w:pPr>
                                <w:r>
                                  <w:fldChar w:fldCharType="begin"/>
                                </w:r>
                                <w:r w:rsidR="00E0683E">
                                  <w:instrText xml:space="preserve"> Page </w:instrText>
                                </w:r>
                                <w:r>
                                  <w:fldChar w:fldCharType="separate"/>
                                </w:r>
                                <w:r w:rsidR="000E199E">
                                  <w:rPr>
                                    <w:noProof/>
                                  </w:rPr>
                                  <w:t>2</w:t>
                                </w:r>
                                <w: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rect id="Rectangle 6" o:spid="_x0000_s1026" style="width:540pt;height:14.4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" fillcolor="#5b7bc0" stroked="f" strokeweight="2pt">
                    <v:path arrowok="t"/>
                    <v:textbox>
                      <w:txbxContent>
                        <w:p w:rsidR="00E0683E" w:rsidRDefault="00F765A0" w:rsidP="00925ACA">
                          <w:pPr>
                            <w:pStyle w:val="a5"/>
                            <w:jc w:val="right"/>
                          </w:pPr>
                          <w:r>
                            <w:fldChar w:fldCharType="begin"/>
                          </w:r>
                          <w:r w:rsidR="00E0683E">
                            <w:instrText xml:space="preserve"> Page </w:instrText>
                          </w:r>
                          <w:r>
                            <w:fldChar w:fldCharType="separate"/>
                          </w:r>
                          <w:r w:rsidR="000E199E">
                            <w:rPr>
                              <w:noProof/>
                            </w:rPr>
                            <w:t>2</w:t>
                          </w:r>
                          <w:r>
                            <w:fldChar w:fldCharType="end"/>
                          </w:r>
                        </w:p>
                      </w:txbxContent>
                    </v:textbox>
                    <w10:anchorlock/>
                  </v:rect>
                </w:pict>
              </mc:Fallback>
            </mc:AlternateContent>
          </w:r>
        </w:p>
      </w:tc>
    </w:tr>
    <w:tr w:rsidR="00E0683E" w:rsidRPr="00C74E79" w:rsidTr="00097F81">
      <w:trPr>
        <w:trHeight w:val="72"/>
      </w:trPr>
      <w:tc>
        <w:tcPr>
          <w:tcW w:w="11016" w:type="dxa"/>
          <w:shd w:val="clear" w:color="auto" w:fill="B0C0C9"/>
        </w:tcPr>
        <w:p w:rsidR="00E0683E" w:rsidRPr="00C74E79" w:rsidRDefault="00E0683E" w:rsidP="00097F81">
          <w:pPr>
            <w:pStyle w:val="af0"/>
            <w:rPr>
              <w:sz w:val="2"/>
            </w:rPr>
          </w:pPr>
        </w:p>
      </w:tc>
    </w:tr>
  </w:tbl>
  <w:p w:rsidR="00E0683E" w:rsidRDefault="00E0683E" w:rsidP="00097F8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10800"/>
    </w:tblGrid>
    <w:tr w:rsidR="00E0683E" w:rsidRPr="000E199E" w:rsidTr="00E0683E">
      <w:tc>
        <w:tcPr>
          <w:tcW w:w="10800" w:type="dxa"/>
        </w:tcPr>
        <w:p w:rsidR="00DC1DBA" w:rsidRPr="00C74E79" w:rsidRDefault="00F304E2" w:rsidP="001D30FC">
          <w:pPr>
            <w:pStyle w:val="af0"/>
            <w:tabs>
              <w:tab w:val="left" w:pos="3840"/>
            </w:tabs>
            <w:jc w:val="center"/>
            <w:rPr>
              <w:rFonts w:ascii="Arial" w:hAnsi="Arial" w:cs="Arial"/>
            </w:rPr>
          </w:pPr>
          <w:r>
            <w:rPr>
              <w:rFonts w:ascii="Arial" w:hAnsi="Arial" w:cs="Arial"/>
              <w:noProof/>
              <w:lang w:val="el-GR" w:eastAsia="el-GR"/>
            </w:rPr>
            <w:drawing>
              <wp:inline distT="0" distB="0" distL="0" distR="0" wp14:anchorId="134D883A" wp14:editId="206FCC79">
                <wp:extent cx="978535" cy="548640"/>
                <wp:effectExtent l="0" t="0" r="0" b="3810"/>
                <wp:docPr id="2" name="Picture 2" descr="Limbic:Documents:Επιστολόχαρτο Κυριαζίδης:parliament logo no letters.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mbic:Documents:Επιστολόχαρτο Κυριαζίδης:parliament logo no letters.tif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535" cy="548640"/>
                        </a:xfrm>
                        <a:prstGeom prst="rect">
                          <a:avLst/>
                        </a:prstGeom>
                        <a:noFill/>
                        <a:ln>
                          <a:noFill/>
                        </a:ln>
                      </pic:spPr>
                    </pic:pic>
                  </a:graphicData>
                </a:graphic>
              </wp:inline>
            </w:drawing>
          </w:r>
        </w:p>
        <w:p w:rsidR="00E0683E" w:rsidRPr="000618BA" w:rsidRDefault="00E0683E" w:rsidP="000618BA">
          <w:pPr>
            <w:pStyle w:val="af0"/>
            <w:tabs>
              <w:tab w:val="left" w:pos="3840"/>
            </w:tabs>
            <w:spacing w:line="276" w:lineRule="auto"/>
            <w:jc w:val="center"/>
            <w:rPr>
              <w:rFonts w:ascii="Century Gothic" w:hAnsi="Century Gothic"/>
              <w:sz w:val="22"/>
              <w:szCs w:val="24"/>
              <w:lang w:val="el-GR"/>
            </w:rPr>
          </w:pPr>
          <w:r w:rsidRPr="000618BA">
            <w:rPr>
              <w:rFonts w:ascii="Century Gothic" w:hAnsi="Century Gothic"/>
              <w:sz w:val="22"/>
              <w:szCs w:val="24"/>
              <w:lang w:val="el-GR"/>
            </w:rPr>
            <w:t>ΒΟΥΛΗ ΤΩΝ ΕΛΛΗΝΩΝ</w:t>
          </w:r>
        </w:p>
        <w:p w:rsidR="00E0683E" w:rsidRPr="000618BA" w:rsidRDefault="00F6154D" w:rsidP="000618BA">
          <w:pPr>
            <w:pStyle w:val="af0"/>
            <w:tabs>
              <w:tab w:val="left" w:pos="3840"/>
            </w:tabs>
            <w:spacing w:line="276" w:lineRule="auto"/>
            <w:jc w:val="center"/>
            <w:rPr>
              <w:rFonts w:ascii="Century Gothic" w:hAnsi="Century Gothic"/>
              <w:b/>
              <w:sz w:val="16"/>
              <w:szCs w:val="18"/>
              <w:lang w:val="el-GR"/>
            </w:rPr>
          </w:pPr>
          <w:r w:rsidRPr="000618BA">
            <w:rPr>
              <w:rFonts w:ascii="Century Gothic" w:hAnsi="Century Gothic"/>
              <w:b/>
              <w:sz w:val="16"/>
              <w:szCs w:val="18"/>
              <w:lang w:val="el-GR"/>
            </w:rPr>
            <w:t>ΔΗΜΗΤΡΙΟΣ ΚΥΡΙΑΖΙΔΗΣ</w:t>
          </w:r>
        </w:p>
        <w:p w:rsidR="00E0683E" w:rsidRPr="00C74E79" w:rsidRDefault="00232356" w:rsidP="000618BA">
          <w:pPr>
            <w:pStyle w:val="af0"/>
            <w:tabs>
              <w:tab w:val="left" w:pos="3840"/>
            </w:tabs>
            <w:spacing w:line="276" w:lineRule="auto"/>
            <w:jc w:val="center"/>
            <w:rPr>
              <w:rFonts w:ascii="Arial" w:hAnsi="Arial" w:cs="Arial"/>
              <w:sz w:val="14"/>
              <w:szCs w:val="14"/>
              <w:lang w:val="el-GR"/>
            </w:rPr>
          </w:pPr>
          <w:r w:rsidRPr="000618BA">
            <w:rPr>
              <w:rFonts w:ascii="Century Gothic" w:hAnsi="Century Gothic"/>
              <w:sz w:val="18"/>
              <w:szCs w:val="14"/>
              <w:lang w:val="el-GR"/>
            </w:rPr>
            <w:t xml:space="preserve">Βουλευτής </w:t>
          </w:r>
          <w:proofErr w:type="spellStart"/>
          <w:r w:rsidRPr="000618BA">
            <w:rPr>
              <w:rFonts w:ascii="Century Gothic" w:hAnsi="Century Gothic"/>
              <w:sz w:val="18"/>
              <w:szCs w:val="14"/>
              <w:lang w:val="el-GR"/>
            </w:rPr>
            <w:t>Ν.Δράμας</w:t>
          </w:r>
          <w:proofErr w:type="spellEnd"/>
          <w:r w:rsidRPr="000618BA">
            <w:rPr>
              <w:rFonts w:ascii="Century Gothic" w:hAnsi="Century Gothic"/>
              <w:sz w:val="18"/>
              <w:szCs w:val="14"/>
              <w:lang w:val="el-GR"/>
            </w:rPr>
            <w:t>|</w:t>
          </w:r>
          <w:r w:rsidR="0025513C" w:rsidRPr="000618BA">
            <w:rPr>
              <w:rFonts w:ascii="Century Gothic" w:hAnsi="Century Gothic"/>
              <w:sz w:val="18"/>
              <w:szCs w:val="14"/>
            </w:rPr>
            <w:t>N</w:t>
          </w:r>
          <w:r w:rsidR="0025513C" w:rsidRPr="000618BA">
            <w:rPr>
              <w:rFonts w:ascii="Century Gothic" w:hAnsi="Century Gothic"/>
              <w:sz w:val="18"/>
              <w:szCs w:val="14"/>
              <w:lang w:val="el-GR"/>
            </w:rPr>
            <w:t>ΕΑ ΔΗΜΟΚΡΑΤΙΑ</w:t>
          </w:r>
        </w:p>
      </w:tc>
    </w:tr>
  </w:tbl>
  <w:p w:rsidR="00E0683E" w:rsidRPr="00DC1DBA" w:rsidRDefault="00E0683E" w:rsidP="00553EE4">
    <w:pPr>
      <w:pStyle w:val="af0"/>
      <w:rPr>
        <w:rFonts w:ascii="Century Gothic" w:hAnsi="Century Gothic"/>
        <w:lang w:val="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ED0BD5A"/>
    <w:lvl w:ilvl="0">
      <w:start w:val="1"/>
      <w:numFmt w:val="decimal"/>
      <w:lvlText w:val="%1."/>
      <w:lvlJc w:val="left"/>
      <w:pPr>
        <w:tabs>
          <w:tab w:val="num" w:pos="1800"/>
        </w:tabs>
        <w:ind w:left="1800" w:hanging="360"/>
      </w:pPr>
    </w:lvl>
  </w:abstractNum>
  <w:abstractNum w:abstractNumId="1">
    <w:nsid w:val="FFFFFF7D"/>
    <w:multiLevelType w:val="singleLevel"/>
    <w:tmpl w:val="0CC2D18C"/>
    <w:lvl w:ilvl="0">
      <w:start w:val="1"/>
      <w:numFmt w:val="decimal"/>
      <w:lvlText w:val="%1."/>
      <w:lvlJc w:val="left"/>
      <w:pPr>
        <w:tabs>
          <w:tab w:val="num" w:pos="1440"/>
        </w:tabs>
        <w:ind w:left="1440" w:hanging="360"/>
      </w:pPr>
    </w:lvl>
  </w:abstractNum>
  <w:abstractNum w:abstractNumId="2">
    <w:nsid w:val="FFFFFF7E"/>
    <w:multiLevelType w:val="singleLevel"/>
    <w:tmpl w:val="FA36940C"/>
    <w:lvl w:ilvl="0">
      <w:start w:val="1"/>
      <w:numFmt w:val="decimal"/>
      <w:lvlText w:val="%1."/>
      <w:lvlJc w:val="left"/>
      <w:pPr>
        <w:tabs>
          <w:tab w:val="num" w:pos="1080"/>
        </w:tabs>
        <w:ind w:left="1080" w:hanging="360"/>
      </w:pPr>
    </w:lvl>
  </w:abstractNum>
  <w:abstractNum w:abstractNumId="3">
    <w:nsid w:val="FFFFFF7F"/>
    <w:multiLevelType w:val="singleLevel"/>
    <w:tmpl w:val="4E904E30"/>
    <w:lvl w:ilvl="0">
      <w:start w:val="1"/>
      <w:numFmt w:val="decimal"/>
      <w:lvlText w:val="%1."/>
      <w:lvlJc w:val="left"/>
      <w:pPr>
        <w:tabs>
          <w:tab w:val="num" w:pos="720"/>
        </w:tabs>
        <w:ind w:left="720" w:hanging="360"/>
      </w:pPr>
    </w:lvl>
  </w:abstractNum>
  <w:abstractNum w:abstractNumId="4">
    <w:nsid w:val="FFFFFF80"/>
    <w:multiLevelType w:val="singleLevel"/>
    <w:tmpl w:val="90B633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1BC43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4BC8B9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2C039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50063BE"/>
    <w:lvl w:ilvl="0">
      <w:start w:val="1"/>
      <w:numFmt w:val="decimal"/>
      <w:pStyle w:val="a"/>
      <w:lvlText w:val="%1."/>
      <w:lvlJc w:val="left"/>
      <w:pPr>
        <w:tabs>
          <w:tab w:val="num" w:pos="360"/>
        </w:tabs>
        <w:ind w:left="360" w:hanging="360"/>
      </w:pPr>
      <w:rPr>
        <w:rFonts w:hint="default"/>
        <w:color w:val="5590CC"/>
      </w:rPr>
    </w:lvl>
  </w:abstractNum>
  <w:abstractNum w:abstractNumId="9">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0">
    <w:nsid w:val="0A405D76"/>
    <w:multiLevelType w:val="hybridMultilevel"/>
    <w:tmpl w:val="9B720A2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1">
    <w:nsid w:val="160E5C55"/>
    <w:multiLevelType w:val="hybridMultilevel"/>
    <w:tmpl w:val="B19E6A2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nsid w:val="23C736D4"/>
    <w:multiLevelType w:val="hybridMultilevel"/>
    <w:tmpl w:val="7368BD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CD478FE"/>
    <w:multiLevelType w:val="hybridMultilevel"/>
    <w:tmpl w:val="B68824E0"/>
    <w:lvl w:ilvl="0" w:tplc="8BEED10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nsid w:val="2DAD7356"/>
    <w:multiLevelType w:val="hybridMultilevel"/>
    <w:tmpl w:val="114AA1D4"/>
    <w:lvl w:ilvl="0" w:tplc="F7CCF94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nsid w:val="32935FC1"/>
    <w:multiLevelType w:val="hybridMultilevel"/>
    <w:tmpl w:val="B906B73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nsid w:val="34665973"/>
    <w:multiLevelType w:val="hybridMultilevel"/>
    <w:tmpl w:val="DF28C2F2"/>
    <w:lvl w:ilvl="0" w:tplc="90245B1C">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17">
    <w:nsid w:val="370F7F3A"/>
    <w:multiLevelType w:val="hybridMultilevel"/>
    <w:tmpl w:val="329AB6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CAF3689"/>
    <w:multiLevelType w:val="hybridMultilevel"/>
    <w:tmpl w:val="B4B048A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9">
    <w:nsid w:val="3D0F182B"/>
    <w:multiLevelType w:val="hybridMultilevel"/>
    <w:tmpl w:val="7CB23178"/>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0">
    <w:nsid w:val="46EB5DC9"/>
    <w:multiLevelType w:val="hybridMultilevel"/>
    <w:tmpl w:val="2DEAF5E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1">
    <w:nsid w:val="57FA6C1C"/>
    <w:multiLevelType w:val="hybridMultilevel"/>
    <w:tmpl w:val="B448E696"/>
    <w:lvl w:ilvl="0" w:tplc="146609AE">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22">
    <w:nsid w:val="59E02E08"/>
    <w:multiLevelType w:val="hybridMultilevel"/>
    <w:tmpl w:val="6AC480AC"/>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3">
    <w:nsid w:val="5E425B3E"/>
    <w:multiLevelType w:val="hybridMultilevel"/>
    <w:tmpl w:val="45BA4B08"/>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4">
    <w:nsid w:val="63742661"/>
    <w:multiLevelType w:val="hybridMultilevel"/>
    <w:tmpl w:val="EF6ED9D4"/>
    <w:lvl w:ilvl="0" w:tplc="790895E4">
      <w:start w:val="1"/>
      <w:numFmt w:val="decimal"/>
      <w:lvlText w:val="%1."/>
      <w:lvlJc w:val="left"/>
      <w:pPr>
        <w:ind w:left="1260" w:hanging="360"/>
      </w:pPr>
      <w:rPr>
        <w:b w:val="0"/>
      </w:rPr>
    </w:lvl>
    <w:lvl w:ilvl="1" w:tplc="04080019">
      <w:start w:val="1"/>
      <w:numFmt w:val="lowerLetter"/>
      <w:lvlText w:val="%2."/>
      <w:lvlJc w:val="left"/>
      <w:pPr>
        <w:ind w:left="1980" w:hanging="360"/>
      </w:pPr>
    </w:lvl>
    <w:lvl w:ilvl="2" w:tplc="0408001B">
      <w:start w:val="1"/>
      <w:numFmt w:val="lowerRoman"/>
      <w:lvlText w:val="%3."/>
      <w:lvlJc w:val="right"/>
      <w:pPr>
        <w:ind w:left="2700" w:hanging="180"/>
      </w:pPr>
    </w:lvl>
    <w:lvl w:ilvl="3" w:tplc="0408000F">
      <w:start w:val="1"/>
      <w:numFmt w:val="decimal"/>
      <w:lvlText w:val="%4."/>
      <w:lvlJc w:val="left"/>
      <w:pPr>
        <w:ind w:left="3420" w:hanging="360"/>
      </w:pPr>
    </w:lvl>
    <w:lvl w:ilvl="4" w:tplc="04080019">
      <w:start w:val="1"/>
      <w:numFmt w:val="lowerLetter"/>
      <w:lvlText w:val="%5."/>
      <w:lvlJc w:val="left"/>
      <w:pPr>
        <w:ind w:left="4140" w:hanging="360"/>
      </w:pPr>
    </w:lvl>
    <w:lvl w:ilvl="5" w:tplc="0408001B">
      <w:start w:val="1"/>
      <w:numFmt w:val="lowerRoman"/>
      <w:lvlText w:val="%6."/>
      <w:lvlJc w:val="right"/>
      <w:pPr>
        <w:ind w:left="4860" w:hanging="180"/>
      </w:pPr>
    </w:lvl>
    <w:lvl w:ilvl="6" w:tplc="0408000F">
      <w:start w:val="1"/>
      <w:numFmt w:val="decimal"/>
      <w:lvlText w:val="%7."/>
      <w:lvlJc w:val="left"/>
      <w:pPr>
        <w:ind w:left="5580" w:hanging="360"/>
      </w:pPr>
    </w:lvl>
    <w:lvl w:ilvl="7" w:tplc="04080019">
      <w:start w:val="1"/>
      <w:numFmt w:val="lowerLetter"/>
      <w:lvlText w:val="%8."/>
      <w:lvlJc w:val="left"/>
      <w:pPr>
        <w:ind w:left="6300" w:hanging="360"/>
      </w:pPr>
    </w:lvl>
    <w:lvl w:ilvl="8" w:tplc="0408001B">
      <w:start w:val="1"/>
      <w:numFmt w:val="lowerRoman"/>
      <w:lvlText w:val="%9."/>
      <w:lvlJc w:val="right"/>
      <w:pPr>
        <w:ind w:left="7020" w:hanging="180"/>
      </w:pPr>
    </w:lvl>
  </w:abstractNum>
  <w:abstractNum w:abstractNumId="25">
    <w:nsid w:val="675B5B9F"/>
    <w:multiLevelType w:val="hybridMultilevel"/>
    <w:tmpl w:val="CAA01098"/>
    <w:lvl w:ilvl="0" w:tplc="608078A4">
      <w:start w:val="1"/>
      <w:numFmt w:val="decimal"/>
      <w:lvlText w:val="%1."/>
      <w:lvlJc w:val="left"/>
      <w:pPr>
        <w:ind w:left="1260" w:hanging="360"/>
      </w:pPr>
    </w:lvl>
    <w:lvl w:ilvl="1" w:tplc="04080019">
      <w:start w:val="1"/>
      <w:numFmt w:val="lowerLetter"/>
      <w:lvlText w:val="%2."/>
      <w:lvlJc w:val="left"/>
      <w:pPr>
        <w:ind w:left="1980" w:hanging="360"/>
      </w:pPr>
    </w:lvl>
    <w:lvl w:ilvl="2" w:tplc="0408001B">
      <w:start w:val="1"/>
      <w:numFmt w:val="lowerRoman"/>
      <w:lvlText w:val="%3."/>
      <w:lvlJc w:val="right"/>
      <w:pPr>
        <w:ind w:left="2700" w:hanging="180"/>
      </w:pPr>
    </w:lvl>
    <w:lvl w:ilvl="3" w:tplc="0408000F">
      <w:start w:val="1"/>
      <w:numFmt w:val="decimal"/>
      <w:lvlText w:val="%4."/>
      <w:lvlJc w:val="left"/>
      <w:pPr>
        <w:ind w:left="3420" w:hanging="360"/>
      </w:pPr>
    </w:lvl>
    <w:lvl w:ilvl="4" w:tplc="04080019">
      <w:start w:val="1"/>
      <w:numFmt w:val="lowerLetter"/>
      <w:lvlText w:val="%5."/>
      <w:lvlJc w:val="left"/>
      <w:pPr>
        <w:ind w:left="4140" w:hanging="360"/>
      </w:pPr>
    </w:lvl>
    <w:lvl w:ilvl="5" w:tplc="0408001B">
      <w:start w:val="1"/>
      <w:numFmt w:val="lowerRoman"/>
      <w:lvlText w:val="%6."/>
      <w:lvlJc w:val="right"/>
      <w:pPr>
        <w:ind w:left="4860" w:hanging="180"/>
      </w:pPr>
    </w:lvl>
    <w:lvl w:ilvl="6" w:tplc="0408000F">
      <w:start w:val="1"/>
      <w:numFmt w:val="decimal"/>
      <w:lvlText w:val="%7."/>
      <w:lvlJc w:val="left"/>
      <w:pPr>
        <w:ind w:left="5580" w:hanging="360"/>
      </w:pPr>
    </w:lvl>
    <w:lvl w:ilvl="7" w:tplc="04080019">
      <w:start w:val="1"/>
      <w:numFmt w:val="lowerLetter"/>
      <w:lvlText w:val="%8."/>
      <w:lvlJc w:val="left"/>
      <w:pPr>
        <w:ind w:left="6300" w:hanging="360"/>
      </w:pPr>
    </w:lvl>
    <w:lvl w:ilvl="8" w:tplc="0408001B">
      <w:start w:val="1"/>
      <w:numFmt w:val="lowerRoman"/>
      <w:lvlText w:val="%9."/>
      <w:lvlJc w:val="right"/>
      <w:pPr>
        <w:ind w:left="7020" w:hanging="180"/>
      </w:pPr>
    </w:lvl>
  </w:abstractNum>
  <w:abstractNum w:abstractNumId="26">
    <w:nsid w:val="6D3266E6"/>
    <w:multiLevelType w:val="multilevel"/>
    <w:tmpl w:val="BF7CA2B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nsid w:val="72A45BFE"/>
    <w:multiLevelType w:val="hybridMultilevel"/>
    <w:tmpl w:val="933E2CFC"/>
    <w:lvl w:ilvl="0" w:tplc="42CC17D2">
      <w:start w:val="1"/>
      <w:numFmt w:val="bullet"/>
      <w:pStyle w:val="a0"/>
      <w:lvlText w:val=""/>
      <w:lvlJc w:val="left"/>
      <w:pPr>
        <w:ind w:left="360" w:hanging="360"/>
      </w:pPr>
      <w:rPr>
        <w:rFonts w:ascii="Wingdings 2" w:hAnsi="Wingdings 2" w:hint="default"/>
        <w:color w:val="559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6B09A6"/>
    <w:multiLevelType w:val="hybridMultilevel"/>
    <w:tmpl w:val="805AA44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27"/>
    <w:lvlOverride w:ilvl="0">
      <w:startOverride w:val="1"/>
    </w:lvlOverride>
  </w:num>
  <w:num w:numId="13">
    <w:abstractNumId w:val="27"/>
    <w:lvlOverride w:ilvl="0">
      <w:startOverride w:val="1"/>
    </w:lvlOverride>
  </w:num>
  <w:num w:numId="14">
    <w:abstractNumId w:val="13"/>
  </w:num>
  <w:num w:numId="15">
    <w:abstractNumId w:val="19"/>
  </w:num>
  <w:num w:numId="16">
    <w:abstractNumId w:val="26"/>
  </w:num>
  <w:num w:numId="17">
    <w:abstractNumId w:val="22"/>
  </w:num>
  <w:num w:numId="18">
    <w:abstractNumId w:val="15"/>
  </w:num>
  <w:num w:numId="19">
    <w:abstractNumId w:val="12"/>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Type w:val="letter"/>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583"/>
    <w:rsid w:val="00001008"/>
    <w:rsid w:val="000115BB"/>
    <w:rsid w:val="000157CE"/>
    <w:rsid w:val="00020A27"/>
    <w:rsid w:val="00021DEE"/>
    <w:rsid w:val="000226B1"/>
    <w:rsid w:val="00023F35"/>
    <w:rsid w:val="0002595B"/>
    <w:rsid w:val="000341CC"/>
    <w:rsid w:val="000408DF"/>
    <w:rsid w:val="00044592"/>
    <w:rsid w:val="000506DB"/>
    <w:rsid w:val="000538E4"/>
    <w:rsid w:val="00060B6A"/>
    <w:rsid w:val="000610E0"/>
    <w:rsid w:val="000618BA"/>
    <w:rsid w:val="00070AC4"/>
    <w:rsid w:val="00070C6D"/>
    <w:rsid w:val="00070F6A"/>
    <w:rsid w:val="000713D9"/>
    <w:rsid w:val="00071583"/>
    <w:rsid w:val="00071908"/>
    <w:rsid w:val="00076A18"/>
    <w:rsid w:val="00076B34"/>
    <w:rsid w:val="00081D9B"/>
    <w:rsid w:val="00084F3F"/>
    <w:rsid w:val="0009395A"/>
    <w:rsid w:val="0009456A"/>
    <w:rsid w:val="00097F81"/>
    <w:rsid w:val="000A4A0F"/>
    <w:rsid w:val="000A4E99"/>
    <w:rsid w:val="000B1437"/>
    <w:rsid w:val="000B5E9C"/>
    <w:rsid w:val="000C5D31"/>
    <w:rsid w:val="000D1CF3"/>
    <w:rsid w:val="000D6043"/>
    <w:rsid w:val="000E199E"/>
    <w:rsid w:val="000F18FD"/>
    <w:rsid w:val="000F7C49"/>
    <w:rsid w:val="0010402B"/>
    <w:rsid w:val="0011209F"/>
    <w:rsid w:val="001152E9"/>
    <w:rsid w:val="00116FF1"/>
    <w:rsid w:val="00124475"/>
    <w:rsid w:val="0013537C"/>
    <w:rsid w:val="001355B0"/>
    <w:rsid w:val="001417C9"/>
    <w:rsid w:val="00144F55"/>
    <w:rsid w:val="00146A23"/>
    <w:rsid w:val="001509AA"/>
    <w:rsid w:val="001511E9"/>
    <w:rsid w:val="00154C61"/>
    <w:rsid w:val="00165340"/>
    <w:rsid w:val="0017396B"/>
    <w:rsid w:val="0017537B"/>
    <w:rsid w:val="0018509F"/>
    <w:rsid w:val="00195A29"/>
    <w:rsid w:val="001A3778"/>
    <w:rsid w:val="001A4253"/>
    <w:rsid w:val="001B012F"/>
    <w:rsid w:val="001B3DC8"/>
    <w:rsid w:val="001B65F7"/>
    <w:rsid w:val="001C40A0"/>
    <w:rsid w:val="001C5EBC"/>
    <w:rsid w:val="001C6096"/>
    <w:rsid w:val="001C61E4"/>
    <w:rsid w:val="001D30FC"/>
    <w:rsid w:val="001D4625"/>
    <w:rsid w:val="001E5603"/>
    <w:rsid w:val="001E62E2"/>
    <w:rsid w:val="001E7F15"/>
    <w:rsid w:val="001F2542"/>
    <w:rsid w:val="001F3F6A"/>
    <w:rsid w:val="00201927"/>
    <w:rsid w:val="00216A18"/>
    <w:rsid w:val="00231317"/>
    <w:rsid w:val="00232356"/>
    <w:rsid w:val="00233F9F"/>
    <w:rsid w:val="00237501"/>
    <w:rsid w:val="00242162"/>
    <w:rsid w:val="00244DE3"/>
    <w:rsid w:val="00244FCD"/>
    <w:rsid w:val="00246B0B"/>
    <w:rsid w:val="00252C62"/>
    <w:rsid w:val="002537E2"/>
    <w:rsid w:val="0025513C"/>
    <w:rsid w:val="00257A94"/>
    <w:rsid w:val="00263472"/>
    <w:rsid w:val="0026432C"/>
    <w:rsid w:val="002676E7"/>
    <w:rsid w:val="00270DA9"/>
    <w:rsid w:val="002765EB"/>
    <w:rsid w:val="00285A96"/>
    <w:rsid w:val="00287843"/>
    <w:rsid w:val="00290924"/>
    <w:rsid w:val="002930C1"/>
    <w:rsid w:val="0029315D"/>
    <w:rsid w:val="002951D3"/>
    <w:rsid w:val="0029539E"/>
    <w:rsid w:val="002A2E49"/>
    <w:rsid w:val="002A4378"/>
    <w:rsid w:val="002A572C"/>
    <w:rsid w:val="002A7114"/>
    <w:rsid w:val="002B10C3"/>
    <w:rsid w:val="002B2EC8"/>
    <w:rsid w:val="002B434D"/>
    <w:rsid w:val="002B739A"/>
    <w:rsid w:val="002C0DF2"/>
    <w:rsid w:val="002C453F"/>
    <w:rsid w:val="002C5C78"/>
    <w:rsid w:val="002C6583"/>
    <w:rsid w:val="002C7299"/>
    <w:rsid w:val="002D3E1E"/>
    <w:rsid w:val="002D66F7"/>
    <w:rsid w:val="002E55D3"/>
    <w:rsid w:val="002E7884"/>
    <w:rsid w:val="00301CAC"/>
    <w:rsid w:val="00305450"/>
    <w:rsid w:val="00307883"/>
    <w:rsid w:val="003161FA"/>
    <w:rsid w:val="0031742E"/>
    <w:rsid w:val="003229E6"/>
    <w:rsid w:val="00323A5E"/>
    <w:rsid w:val="003272A8"/>
    <w:rsid w:val="00327E35"/>
    <w:rsid w:val="00331C67"/>
    <w:rsid w:val="00340501"/>
    <w:rsid w:val="00343120"/>
    <w:rsid w:val="00353CB8"/>
    <w:rsid w:val="00355049"/>
    <w:rsid w:val="003648C9"/>
    <w:rsid w:val="00365F0C"/>
    <w:rsid w:val="00370EF6"/>
    <w:rsid w:val="00372931"/>
    <w:rsid w:val="00372C76"/>
    <w:rsid w:val="00375F5B"/>
    <w:rsid w:val="003820B2"/>
    <w:rsid w:val="00387E11"/>
    <w:rsid w:val="00391F9D"/>
    <w:rsid w:val="00397279"/>
    <w:rsid w:val="003A627C"/>
    <w:rsid w:val="003A6EA4"/>
    <w:rsid w:val="003B0285"/>
    <w:rsid w:val="003B3BF3"/>
    <w:rsid w:val="003C09CE"/>
    <w:rsid w:val="003C5218"/>
    <w:rsid w:val="003D46A0"/>
    <w:rsid w:val="003E4109"/>
    <w:rsid w:val="003E48DE"/>
    <w:rsid w:val="003E6944"/>
    <w:rsid w:val="003E752D"/>
    <w:rsid w:val="003F01B7"/>
    <w:rsid w:val="0040240F"/>
    <w:rsid w:val="00407E9B"/>
    <w:rsid w:val="004104A1"/>
    <w:rsid w:val="0041191A"/>
    <w:rsid w:val="00413086"/>
    <w:rsid w:val="00413CBF"/>
    <w:rsid w:val="004162ED"/>
    <w:rsid w:val="00416E5B"/>
    <w:rsid w:val="00421934"/>
    <w:rsid w:val="00423F60"/>
    <w:rsid w:val="00424E3E"/>
    <w:rsid w:val="00426A6D"/>
    <w:rsid w:val="00434CA2"/>
    <w:rsid w:val="00437879"/>
    <w:rsid w:val="0044267F"/>
    <w:rsid w:val="004429BA"/>
    <w:rsid w:val="00444FFD"/>
    <w:rsid w:val="00446EEE"/>
    <w:rsid w:val="00452083"/>
    <w:rsid w:val="00456D44"/>
    <w:rsid w:val="0046393E"/>
    <w:rsid w:val="00463F0A"/>
    <w:rsid w:val="00466A4B"/>
    <w:rsid w:val="004678EF"/>
    <w:rsid w:val="00467CF1"/>
    <w:rsid w:val="00475710"/>
    <w:rsid w:val="0047722A"/>
    <w:rsid w:val="0048196E"/>
    <w:rsid w:val="00482453"/>
    <w:rsid w:val="0049029C"/>
    <w:rsid w:val="0049208B"/>
    <w:rsid w:val="004956A3"/>
    <w:rsid w:val="00497AC6"/>
    <w:rsid w:val="004A199A"/>
    <w:rsid w:val="004A2EBA"/>
    <w:rsid w:val="004A2F7B"/>
    <w:rsid w:val="004A454F"/>
    <w:rsid w:val="004B27D5"/>
    <w:rsid w:val="004B47E0"/>
    <w:rsid w:val="004C4FF3"/>
    <w:rsid w:val="004D621F"/>
    <w:rsid w:val="004E1017"/>
    <w:rsid w:val="004E49CA"/>
    <w:rsid w:val="004E759E"/>
    <w:rsid w:val="00506D81"/>
    <w:rsid w:val="005073AC"/>
    <w:rsid w:val="00512238"/>
    <w:rsid w:val="00514DE6"/>
    <w:rsid w:val="005208A9"/>
    <w:rsid w:val="00522E4E"/>
    <w:rsid w:val="0052343A"/>
    <w:rsid w:val="005244B7"/>
    <w:rsid w:val="00535B07"/>
    <w:rsid w:val="005415B0"/>
    <w:rsid w:val="005469A4"/>
    <w:rsid w:val="005513B6"/>
    <w:rsid w:val="00553EE4"/>
    <w:rsid w:val="005576CA"/>
    <w:rsid w:val="005579F9"/>
    <w:rsid w:val="005622A1"/>
    <w:rsid w:val="0056235D"/>
    <w:rsid w:val="005662A2"/>
    <w:rsid w:val="005774DC"/>
    <w:rsid w:val="00584AB0"/>
    <w:rsid w:val="00591889"/>
    <w:rsid w:val="005944CB"/>
    <w:rsid w:val="005A0385"/>
    <w:rsid w:val="005A67DD"/>
    <w:rsid w:val="005A7508"/>
    <w:rsid w:val="005B7935"/>
    <w:rsid w:val="005C4275"/>
    <w:rsid w:val="005C75CA"/>
    <w:rsid w:val="005D10F1"/>
    <w:rsid w:val="005D652A"/>
    <w:rsid w:val="005E0FD4"/>
    <w:rsid w:val="005E2355"/>
    <w:rsid w:val="005E56FB"/>
    <w:rsid w:val="005F248B"/>
    <w:rsid w:val="005F2EB2"/>
    <w:rsid w:val="005F3515"/>
    <w:rsid w:val="0060384A"/>
    <w:rsid w:val="00606A16"/>
    <w:rsid w:val="00607044"/>
    <w:rsid w:val="006100FC"/>
    <w:rsid w:val="00617B31"/>
    <w:rsid w:val="00620F6B"/>
    <w:rsid w:val="0062320C"/>
    <w:rsid w:val="00625E0C"/>
    <w:rsid w:val="00625FB5"/>
    <w:rsid w:val="00630B8D"/>
    <w:rsid w:val="0063459F"/>
    <w:rsid w:val="006458E9"/>
    <w:rsid w:val="00646E0D"/>
    <w:rsid w:val="006471BB"/>
    <w:rsid w:val="006524F6"/>
    <w:rsid w:val="00662A18"/>
    <w:rsid w:val="00663B0B"/>
    <w:rsid w:val="00664EFC"/>
    <w:rsid w:val="00665988"/>
    <w:rsid w:val="00675AF9"/>
    <w:rsid w:val="006834A8"/>
    <w:rsid w:val="00685CF3"/>
    <w:rsid w:val="0068653E"/>
    <w:rsid w:val="00686716"/>
    <w:rsid w:val="00696115"/>
    <w:rsid w:val="006961C0"/>
    <w:rsid w:val="006A1AA3"/>
    <w:rsid w:val="006A2623"/>
    <w:rsid w:val="006B5378"/>
    <w:rsid w:val="006B62B7"/>
    <w:rsid w:val="006C4950"/>
    <w:rsid w:val="006C5256"/>
    <w:rsid w:val="006C54A0"/>
    <w:rsid w:val="006D29F4"/>
    <w:rsid w:val="006D7116"/>
    <w:rsid w:val="006E2933"/>
    <w:rsid w:val="006E341A"/>
    <w:rsid w:val="006E47F5"/>
    <w:rsid w:val="006E57C6"/>
    <w:rsid w:val="006E64C7"/>
    <w:rsid w:val="00704DB2"/>
    <w:rsid w:val="00720109"/>
    <w:rsid w:val="00723A72"/>
    <w:rsid w:val="00727E37"/>
    <w:rsid w:val="00735EF0"/>
    <w:rsid w:val="0073605F"/>
    <w:rsid w:val="00741F99"/>
    <w:rsid w:val="00745041"/>
    <w:rsid w:val="0076071C"/>
    <w:rsid w:val="00762050"/>
    <w:rsid w:val="00775985"/>
    <w:rsid w:val="00777253"/>
    <w:rsid w:val="007852FC"/>
    <w:rsid w:val="007909E5"/>
    <w:rsid w:val="00791599"/>
    <w:rsid w:val="007941BF"/>
    <w:rsid w:val="007961C6"/>
    <w:rsid w:val="0079627F"/>
    <w:rsid w:val="00796C19"/>
    <w:rsid w:val="00796F14"/>
    <w:rsid w:val="007A364B"/>
    <w:rsid w:val="007A531C"/>
    <w:rsid w:val="007B2CBB"/>
    <w:rsid w:val="007B4435"/>
    <w:rsid w:val="007C0DF0"/>
    <w:rsid w:val="007D383C"/>
    <w:rsid w:val="007D6F0D"/>
    <w:rsid w:val="007D7BC9"/>
    <w:rsid w:val="007E31A3"/>
    <w:rsid w:val="007F2290"/>
    <w:rsid w:val="007F76FA"/>
    <w:rsid w:val="0080366D"/>
    <w:rsid w:val="00803B6D"/>
    <w:rsid w:val="008112E3"/>
    <w:rsid w:val="008138DE"/>
    <w:rsid w:val="00816032"/>
    <w:rsid w:val="0081653C"/>
    <w:rsid w:val="00830EDE"/>
    <w:rsid w:val="00832F72"/>
    <w:rsid w:val="00836EF9"/>
    <w:rsid w:val="00840AD7"/>
    <w:rsid w:val="00840E7C"/>
    <w:rsid w:val="0084680F"/>
    <w:rsid w:val="008535C2"/>
    <w:rsid w:val="008651C2"/>
    <w:rsid w:val="00867DE4"/>
    <w:rsid w:val="00871C57"/>
    <w:rsid w:val="00876A29"/>
    <w:rsid w:val="008853C0"/>
    <w:rsid w:val="008915C7"/>
    <w:rsid w:val="00894BC4"/>
    <w:rsid w:val="00896868"/>
    <w:rsid w:val="008A46C5"/>
    <w:rsid w:val="008B4474"/>
    <w:rsid w:val="008C1AD6"/>
    <w:rsid w:val="008D0562"/>
    <w:rsid w:val="008D2045"/>
    <w:rsid w:val="008D2BE3"/>
    <w:rsid w:val="008E441F"/>
    <w:rsid w:val="008E7EBA"/>
    <w:rsid w:val="008F6A7E"/>
    <w:rsid w:val="008F7390"/>
    <w:rsid w:val="00902221"/>
    <w:rsid w:val="00904961"/>
    <w:rsid w:val="00904CC5"/>
    <w:rsid w:val="009075BB"/>
    <w:rsid w:val="009107D8"/>
    <w:rsid w:val="00910F13"/>
    <w:rsid w:val="00915D5B"/>
    <w:rsid w:val="0091626E"/>
    <w:rsid w:val="0092077E"/>
    <w:rsid w:val="00921890"/>
    <w:rsid w:val="00922C0B"/>
    <w:rsid w:val="0092544B"/>
    <w:rsid w:val="00925ACA"/>
    <w:rsid w:val="00930D68"/>
    <w:rsid w:val="00934E09"/>
    <w:rsid w:val="0093550F"/>
    <w:rsid w:val="0093583B"/>
    <w:rsid w:val="009442BA"/>
    <w:rsid w:val="0094458B"/>
    <w:rsid w:val="00951D9B"/>
    <w:rsid w:val="00952A42"/>
    <w:rsid w:val="00955731"/>
    <w:rsid w:val="0095683D"/>
    <w:rsid w:val="009624FF"/>
    <w:rsid w:val="00963911"/>
    <w:rsid w:val="00972F3B"/>
    <w:rsid w:val="00975168"/>
    <w:rsid w:val="00977820"/>
    <w:rsid w:val="00980F18"/>
    <w:rsid w:val="00984F46"/>
    <w:rsid w:val="00986A6B"/>
    <w:rsid w:val="00992377"/>
    <w:rsid w:val="009A1854"/>
    <w:rsid w:val="009A4637"/>
    <w:rsid w:val="009A6DFD"/>
    <w:rsid w:val="009C2F93"/>
    <w:rsid w:val="009C4926"/>
    <w:rsid w:val="009D68BD"/>
    <w:rsid w:val="009E1F3B"/>
    <w:rsid w:val="009E5EA8"/>
    <w:rsid w:val="009F0886"/>
    <w:rsid w:val="009F154E"/>
    <w:rsid w:val="009F4D29"/>
    <w:rsid w:val="009F501F"/>
    <w:rsid w:val="009F6571"/>
    <w:rsid w:val="009F6EE6"/>
    <w:rsid w:val="009F7F3A"/>
    <w:rsid w:val="00A07CD8"/>
    <w:rsid w:val="00A13032"/>
    <w:rsid w:val="00A20321"/>
    <w:rsid w:val="00A4721A"/>
    <w:rsid w:val="00A61F83"/>
    <w:rsid w:val="00A63471"/>
    <w:rsid w:val="00A67E14"/>
    <w:rsid w:val="00A736CC"/>
    <w:rsid w:val="00A75A4D"/>
    <w:rsid w:val="00A77CE3"/>
    <w:rsid w:val="00A80662"/>
    <w:rsid w:val="00A80D52"/>
    <w:rsid w:val="00A8181E"/>
    <w:rsid w:val="00A83C5C"/>
    <w:rsid w:val="00A85EA9"/>
    <w:rsid w:val="00A87922"/>
    <w:rsid w:val="00A95A9B"/>
    <w:rsid w:val="00A9757D"/>
    <w:rsid w:val="00AA4583"/>
    <w:rsid w:val="00AA5074"/>
    <w:rsid w:val="00AA6948"/>
    <w:rsid w:val="00AB33E2"/>
    <w:rsid w:val="00AB59EB"/>
    <w:rsid w:val="00AC1D76"/>
    <w:rsid w:val="00AD04B3"/>
    <w:rsid w:val="00AD187F"/>
    <w:rsid w:val="00AD323C"/>
    <w:rsid w:val="00AD4008"/>
    <w:rsid w:val="00AD7F58"/>
    <w:rsid w:val="00AE0191"/>
    <w:rsid w:val="00AE2B7B"/>
    <w:rsid w:val="00AE6F99"/>
    <w:rsid w:val="00AE7068"/>
    <w:rsid w:val="00AF0396"/>
    <w:rsid w:val="00AF144E"/>
    <w:rsid w:val="00AF5A07"/>
    <w:rsid w:val="00AF63FE"/>
    <w:rsid w:val="00AF6A87"/>
    <w:rsid w:val="00AF6FEB"/>
    <w:rsid w:val="00B04745"/>
    <w:rsid w:val="00B10B35"/>
    <w:rsid w:val="00B17638"/>
    <w:rsid w:val="00B179FA"/>
    <w:rsid w:val="00B20DE9"/>
    <w:rsid w:val="00B21627"/>
    <w:rsid w:val="00B21E46"/>
    <w:rsid w:val="00B25C6C"/>
    <w:rsid w:val="00B4313C"/>
    <w:rsid w:val="00B437AF"/>
    <w:rsid w:val="00B438D0"/>
    <w:rsid w:val="00B4550B"/>
    <w:rsid w:val="00B522E2"/>
    <w:rsid w:val="00B53EA9"/>
    <w:rsid w:val="00B57460"/>
    <w:rsid w:val="00B67A5D"/>
    <w:rsid w:val="00B772FF"/>
    <w:rsid w:val="00B80DDE"/>
    <w:rsid w:val="00B82558"/>
    <w:rsid w:val="00B946BE"/>
    <w:rsid w:val="00B94B87"/>
    <w:rsid w:val="00BA0B2D"/>
    <w:rsid w:val="00BB6C47"/>
    <w:rsid w:val="00BD03A5"/>
    <w:rsid w:val="00BD053D"/>
    <w:rsid w:val="00BD084C"/>
    <w:rsid w:val="00BD5A48"/>
    <w:rsid w:val="00BD7B5D"/>
    <w:rsid w:val="00BE39D2"/>
    <w:rsid w:val="00BE651D"/>
    <w:rsid w:val="00BF1283"/>
    <w:rsid w:val="00C00F3A"/>
    <w:rsid w:val="00C02CEA"/>
    <w:rsid w:val="00C02FCA"/>
    <w:rsid w:val="00C04311"/>
    <w:rsid w:val="00C14002"/>
    <w:rsid w:val="00C2178B"/>
    <w:rsid w:val="00C21EC6"/>
    <w:rsid w:val="00C22906"/>
    <w:rsid w:val="00C2684A"/>
    <w:rsid w:val="00C2769E"/>
    <w:rsid w:val="00C32AA7"/>
    <w:rsid w:val="00C32C68"/>
    <w:rsid w:val="00C32DCE"/>
    <w:rsid w:val="00C41626"/>
    <w:rsid w:val="00C45FFF"/>
    <w:rsid w:val="00C46A99"/>
    <w:rsid w:val="00C501AB"/>
    <w:rsid w:val="00C560FD"/>
    <w:rsid w:val="00C5747F"/>
    <w:rsid w:val="00C62337"/>
    <w:rsid w:val="00C67927"/>
    <w:rsid w:val="00C67EFE"/>
    <w:rsid w:val="00C708ED"/>
    <w:rsid w:val="00C71F48"/>
    <w:rsid w:val="00C74E79"/>
    <w:rsid w:val="00C80896"/>
    <w:rsid w:val="00C8613F"/>
    <w:rsid w:val="00C87A7C"/>
    <w:rsid w:val="00C92ED5"/>
    <w:rsid w:val="00C97026"/>
    <w:rsid w:val="00CB620F"/>
    <w:rsid w:val="00CB7834"/>
    <w:rsid w:val="00CC09F6"/>
    <w:rsid w:val="00CC1A67"/>
    <w:rsid w:val="00CC77C9"/>
    <w:rsid w:val="00CD19C0"/>
    <w:rsid w:val="00CD4052"/>
    <w:rsid w:val="00CD6170"/>
    <w:rsid w:val="00CE32AC"/>
    <w:rsid w:val="00CE51B8"/>
    <w:rsid w:val="00CE6C74"/>
    <w:rsid w:val="00CF01C9"/>
    <w:rsid w:val="00CF212C"/>
    <w:rsid w:val="00CF528E"/>
    <w:rsid w:val="00D03231"/>
    <w:rsid w:val="00D07927"/>
    <w:rsid w:val="00D11148"/>
    <w:rsid w:val="00D14045"/>
    <w:rsid w:val="00D1410C"/>
    <w:rsid w:val="00D16918"/>
    <w:rsid w:val="00D17F97"/>
    <w:rsid w:val="00D30602"/>
    <w:rsid w:val="00D328ED"/>
    <w:rsid w:val="00D32FC8"/>
    <w:rsid w:val="00D418C8"/>
    <w:rsid w:val="00D45199"/>
    <w:rsid w:val="00D46053"/>
    <w:rsid w:val="00D517D3"/>
    <w:rsid w:val="00D53F17"/>
    <w:rsid w:val="00D54DE2"/>
    <w:rsid w:val="00D566F9"/>
    <w:rsid w:val="00D57B77"/>
    <w:rsid w:val="00D57CA6"/>
    <w:rsid w:val="00D608CF"/>
    <w:rsid w:val="00D61513"/>
    <w:rsid w:val="00D63EB6"/>
    <w:rsid w:val="00D6644D"/>
    <w:rsid w:val="00D77834"/>
    <w:rsid w:val="00D819A8"/>
    <w:rsid w:val="00D84686"/>
    <w:rsid w:val="00D84748"/>
    <w:rsid w:val="00D913E1"/>
    <w:rsid w:val="00D95E17"/>
    <w:rsid w:val="00D95FCB"/>
    <w:rsid w:val="00D97E53"/>
    <w:rsid w:val="00DA29AC"/>
    <w:rsid w:val="00DB79C4"/>
    <w:rsid w:val="00DB7BD1"/>
    <w:rsid w:val="00DC0949"/>
    <w:rsid w:val="00DC1DBA"/>
    <w:rsid w:val="00DC3249"/>
    <w:rsid w:val="00DC4F17"/>
    <w:rsid w:val="00DC6A9C"/>
    <w:rsid w:val="00DD3C22"/>
    <w:rsid w:val="00DD6631"/>
    <w:rsid w:val="00DF52A8"/>
    <w:rsid w:val="00E0683E"/>
    <w:rsid w:val="00E1635A"/>
    <w:rsid w:val="00E31911"/>
    <w:rsid w:val="00E430C5"/>
    <w:rsid w:val="00E54E39"/>
    <w:rsid w:val="00E56069"/>
    <w:rsid w:val="00E64F10"/>
    <w:rsid w:val="00E7739B"/>
    <w:rsid w:val="00E90A46"/>
    <w:rsid w:val="00E91A26"/>
    <w:rsid w:val="00E96DDD"/>
    <w:rsid w:val="00EB36A8"/>
    <w:rsid w:val="00EC0BAF"/>
    <w:rsid w:val="00EC4764"/>
    <w:rsid w:val="00EC7EF2"/>
    <w:rsid w:val="00ED00DB"/>
    <w:rsid w:val="00ED653C"/>
    <w:rsid w:val="00EE2CCD"/>
    <w:rsid w:val="00EE3B71"/>
    <w:rsid w:val="00EE41D4"/>
    <w:rsid w:val="00EF136B"/>
    <w:rsid w:val="00EF5ABA"/>
    <w:rsid w:val="00EF6CD0"/>
    <w:rsid w:val="00F020EE"/>
    <w:rsid w:val="00F03211"/>
    <w:rsid w:val="00F050E4"/>
    <w:rsid w:val="00F05E19"/>
    <w:rsid w:val="00F06FFE"/>
    <w:rsid w:val="00F07649"/>
    <w:rsid w:val="00F103E2"/>
    <w:rsid w:val="00F10DF2"/>
    <w:rsid w:val="00F21720"/>
    <w:rsid w:val="00F25C1D"/>
    <w:rsid w:val="00F26597"/>
    <w:rsid w:val="00F304E2"/>
    <w:rsid w:val="00F341B7"/>
    <w:rsid w:val="00F36502"/>
    <w:rsid w:val="00F379F8"/>
    <w:rsid w:val="00F445ED"/>
    <w:rsid w:val="00F508F6"/>
    <w:rsid w:val="00F512BF"/>
    <w:rsid w:val="00F535E2"/>
    <w:rsid w:val="00F574CA"/>
    <w:rsid w:val="00F6154D"/>
    <w:rsid w:val="00F61F7E"/>
    <w:rsid w:val="00F643EA"/>
    <w:rsid w:val="00F71F65"/>
    <w:rsid w:val="00F73F39"/>
    <w:rsid w:val="00F765A0"/>
    <w:rsid w:val="00F77280"/>
    <w:rsid w:val="00F81173"/>
    <w:rsid w:val="00F82668"/>
    <w:rsid w:val="00F87CEA"/>
    <w:rsid w:val="00F95ED3"/>
    <w:rsid w:val="00F96C3E"/>
    <w:rsid w:val="00FA03D3"/>
    <w:rsid w:val="00FA140B"/>
    <w:rsid w:val="00FB1758"/>
    <w:rsid w:val="00FB20A4"/>
    <w:rsid w:val="00FB75B4"/>
    <w:rsid w:val="00FB79E4"/>
    <w:rsid w:val="00FC24F0"/>
    <w:rsid w:val="00FD2EFC"/>
    <w:rsid w:val="00FD6852"/>
    <w:rsid w:val="00FD72F7"/>
    <w:rsid w:val="00FE0074"/>
    <w:rsid w:val="00FE19BB"/>
    <w:rsid w:val="00FE3228"/>
    <w:rsid w:val="00FE575B"/>
    <w:rsid w:val="00FE6F6C"/>
    <w:rsid w:val="00FE7127"/>
    <w:rsid w:val="00FE798B"/>
    <w:rsid w:val="00FF1AFF"/>
    <w:rsid w:val="00FF68BE"/>
    <w:rsid w:val="00FF7A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1" w:unhideWhenUsed="0"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1" w:qFormat="1"/>
    <w:lsdException w:name="List Number" w:qFormat="1"/>
    <w:lsdException w:name="Title" w:semiHidden="0" w:uiPriority="1" w:unhideWhenUsed="0" w:qFormat="1"/>
    <w:lsdException w:name="Signature" w:uiPriority="1" w:qFormat="1"/>
    <w:lsdException w:name="Default Paragraph Font" w:uiPriority="1"/>
    <w:lsdException w:name="Body Text" w:uiPriority="0"/>
    <w:lsdException w:name="Subtitle" w:semiHidden="0" w:uiPriority="0" w:unhideWhenUsed="0" w:qFormat="1"/>
    <w:lsdException w:name="Salutation" w:uiPriority="1"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87A7C"/>
    <w:pPr>
      <w:spacing w:after="200" w:line="276" w:lineRule="auto"/>
    </w:pPr>
    <w:rPr>
      <w:color w:val="000000"/>
      <w:lang w:val="en-US" w:eastAsia="en-US"/>
    </w:rPr>
  </w:style>
  <w:style w:type="paragraph" w:styleId="1">
    <w:name w:val="heading 1"/>
    <w:basedOn w:val="a1"/>
    <w:next w:val="a1"/>
    <w:link w:val="1Char"/>
    <w:uiPriority w:val="1"/>
    <w:qFormat/>
    <w:rsid w:val="00BB6C47"/>
    <w:pPr>
      <w:pageBreakBefore/>
      <w:spacing w:before="480" w:after="360" w:line="240" w:lineRule="auto"/>
      <w:outlineLvl w:val="0"/>
    </w:pPr>
    <w:rPr>
      <w:bCs/>
      <w:color w:val="5590CC"/>
      <w:sz w:val="36"/>
      <w:szCs w:val="28"/>
    </w:rPr>
  </w:style>
  <w:style w:type="paragraph" w:styleId="2">
    <w:name w:val="heading 2"/>
    <w:basedOn w:val="a1"/>
    <w:next w:val="a1"/>
    <w:link w:val="2Char"/>
    <w:uiPriority w:val="1"/>
    <w:qFormat/>
    <w:rsid w:val="00930D68"/>
    <w:pPr>
      <w:keepNext/>
      <w:keepLines/>
      <w:spacing w:before="200" w:after="100" w:line="240" w:lineRule="auto"/>
      <w:outlineLvl w:val="1"/>
    </w:pPr>
    <w:rPr>
      <w:bCs/>
      <w:color w:val="5590CC"/>
      <w:sz w:val="24"/>
      <w:szCs w:val="26"/>
    </w:rPr>
  </w:style>
  <w:style w:type="paragraph" w:styleId="3">
    <w:name w:val="heading 3"/>
    <w:basedOn w:val="a1"/>
    <w:next w:val="a1"/>
    <w:link w:val="3Char"/>
    <w:uiPriority w:val="1"/>
    <w:qFormat/>
    <w:rsid w:val="00930D68"/>
    <w:pPr>
      <w:keepNext/>
      <w:keepLines/>
      <w:spacing w:before="200" w:after="0"/>
      <w:outlineLvl w:val="2"/>
    </w:pPr>
    <w:rPr>
      <w:bCs/>
      <w:color w:val="5590CC"/>
    </w:rPr>
  </w:style>
  <w:style w:type="paragraph" w:styleId="4">
    <w:name w:val="heading 4"/>
    <w:basedOn w:val="a1"/>
    <w:next w:val="a1"/>
    <w:link w:val="4Char"/>
    <w:uiPriority w:val="1"/>
    <w:qFormat/>
    <w:rsid w:val="00930D68"/>
    <w:pPr>
      <w:keepNext/>
      <w:keepLines/>
      <w:spacing w:before="200" w:after="0"/>
      <w:outlineLvl w:val="3"/>
    </w:pPr>
    <w:rPr>
      <w:b/>
      <w:bCs/>
      <w:i/>
      <w:iCs/>
      <w:color w:val="5590CC"/>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Organization">
    <w:name w:val="Organization"/>
    <w:basedOn w:val="a1"/>
    <w:uiPriority w:val="1"/>
    <w:qFormat/>
    <w:rsid w:val="00553EE4"/>
    <w:pPr>
      <w:spacing w:after="0" w:line="600" w:lineRule="exact"/>
    </w:pPr>
    <w:rPr>
      <w:color w:val="FFFFFF"/>
      <w:sz w:val="56"/>
      <w:szCs w:val="36"/>
    </w:rPr>
  </w:style>
  <w:style w:type="paragraph" w:styleId="a5">
    <w:name w:val="header"/>
    <w:basedOn w:val="a1"/>
    <w:link w:val="Char"/>
    <w:uiPriority w:val="99"/>
    <w:unhideWhenUsed/>
    <w:rsid w:val="00925ACA"/>
    <w:pPr>
      <w:spacing w:after="0" w:line="240" w:lineRule="auto"/>
    </w:pPr>
    <w:rPr>
      <w:caps/>
      <w:color w:val="FFFFFF"/>
      <w:sz w:val="16"/>
    </w:rPr>
  </w:style>
  <w:style w:type="character" w:customStyle="1" w:styleId="Char">
    <w:name w:val="Κεφαλίδα Char"/>
    <w:link w:val="a5"/>
    <w:uiPriority w:val="99"/>
    <w:rsid w:val="00925ACA"/>
    <w:rPr>
      <w:caps/>
      <w:color w:val="FFFFFF"/>
      <w:sz w:val="16"/>
    </w:rPr>
  </w:style>
  <w:style w:type="paragraph" w:styleId="a6">
    <w:name w:val="footer"/>
    <w:basedOn w:val="a1"/>
    <w:link w:val="Char0"/>
    <w:uiPriority w:val="99"/>
    <w:unhideWhenUsed/>
    <w:rsid w:val="00FE0074"/>
    <w:pPr>
      <w:spacing w:before="40" w:after="40" w:line="240" w:lineRule="auto"/>
    </w:pPr>
    <w:rPr>
      <w:caps/>
      <w:color w:val="B0C0C9"/>
      <w:sz w:val="16"/>
    </w:rPr>
  </w:style>
  <w:style w:type="character" w:customStyle="1" w:styleId="Char0">
    <w:name w:val="Υποσέλιδο Char"/>
    <w:link w:val="a6"/>
    <w:uiPriority w:val="99"/>
    <w:rsid w:val="00FE0074"/>
    <w:rPr>
      <w:caps/>
      <w:color w:val="B0C0C9"/>
      <w:sz w:val="16"/>
    </w:rPr>
  </w:style>
  <w:style w:type="paragraph" w:customStyle="1" w:styleId="ContactDetails">
    <w:name w:val="Contact Details"/>
    <w:basedOn w:val="a1"/>
    <w:uiPriority w:val="1"/>
    <w:qFormat/>
    <w:rsid w:val="003B3BF3"/>
    <w:pPr>
      <w:spacing w:before="80" w:after="80"/>
    </w:pPr>
    <w:rPr>
      <w:color w:val="FFFFFF"/>
      <w:sz w:val="16"/>
      <w:szCs w:val="14"/>
    </w:rPr>
  </w:style>
  <w:style w:type="character" w:styleId="a7">
    <w:name w:val="Placeholder Text"/>
    <w:uiPriority w:val="99"/>
    <w:semiHidden/>
    <w:rsid w:val="00B82558"/>
    <w:rPr>
      <w:color w:val="808080"/>
    </w:rPr>
  </w:style>
  <w:style w:type="paragraph" w:styleId="a8">
    <w:name w:val="Title"/>
    <w:basedOn w:val="a1"/>
    <w:next w:val="a1"/>
    <w:link w:val="Char1"/>
    <w:uiPriority w:val="1"/>
    <w:qFormat/>
    <w:rsid w:val="00BD7B5D"/>
    <w:pPr>
      <w:pBdr>
        <w:bottom w:val="single" w:sz="8" w:space="4" w:color="B0C0C9"/>
      </w:pBdr>
      <w:spacing w:before="720" w:after="480" w:line="240" w:lineRule="auto"/>
    </w:pPr>
    <w:rPr>
      <w:color w:val="5590CC"/>
      <w:sz w:val="48"/>
    </w:rPr>
  </w:style>
  <w:style w:type="character" w:customStyle="1" w:styleId="Char1">
    <w:name w:val="Τίτλος Char"/>
    <w:link w:val="a8"/>
    <w:uiPriority w:val="1"/>
    <w:rsid w:val="00BD7B5D"/>
    <w:rPr>
      <w:color w:val="5590CC"/>
      <w:sz w:val="48"/>
    </w:rPr>
  </w:style>
  <w:style w:type="paragraph" w:styleId="a9">
    <w:name w:val="Subtitle"/>
    <w:basedOn w:val="a1"/>
    <w:next w:val="a1"/>
    <w:link w:val="Char2"/>
    <w:uiPriority w:val="1"/>
    <w:qFormat/>
    <w:rsid w:val="00285A96"/>
    <w:pPr>
      <w:numPr>
        <w:ilvl w:val="1"/>
      </w:numPr>
      <w:spacing w:before="60" w:after="480" w:line="240" w:lineRule="auto"/>
      <w:jc w:val="right"/>
    </w:pPr>
    <w:rPr>
      <w:iCs/>
      <w:color w:val="595959"/>
      <w:sz w:val="28"/>
      <w:szCs w:val="28"/>
    </w:rPr>
  </w:style>
  <w:style w:type="character" w:customStyle="1" w:styleId="Char2">
    <w:name w:val="Υπότιτλος Char"/>
    <w:link w:val="a9"/>
    <w:uiPriority w:val="1"/>
    <w:rsid w:val="00285A96"/>
    <w:rPr>
      <w:iCs/>
      <w:color w:val="595959"/>
      <w:sz w:val="28"/>
      <w:szCs w:val="28"/>
    </w:rPr>
  </w:style>
  <w:style w:type="paragraph" w:styleId="aa">
    <w:name w:val="Date"/>
    <w:basedOn w:val="a1"/>
    <w:next w:val="a1"/>
    <w:link w:val="Char3"/>
    <w:uiPriority w:val="1"/>
    <w:rsid w:val="00BE651D"/>
    <w:pPr>
      <w:spacing w:before="720" w:after="240"/>
    </w:pPr>
    <w:rPr>
      <w:color w:val="7F7F7F"/>
    </w:rPr>
  </w:style>
  <w:style w:type="character" w:customStyle="1" w:styleId="Char3">
    <w:name w:val="Ημερομηνία Char"/>
    <w:link w:val="aa"/>
    <w:uiPriority w:val="1"/>
    <w:rsid w:val="00BE651D"/>
    <w:rPr>
      <w:color w:val="7F7F7F"/>
    </w:rPr>
  </w:style>
  <w:style w:type="paragraph" w:styleId="ab">
    <w:name w:val="Balloon Text"/>
    <w:basedOn w:val="a1"/>
    <w:link w:val="Char4"/>
    <w:uiPriority w:val="99"/>
    <w:semiHidden/>
    <w:unhideWhenUsed/>
    <w:rsid w:val="0040240F"/>
    <w:pPr>
      <w:spacing w:after="0" w:line="240" w:lineRule="auto"/>
    </w:pPr>
    <w:rPr>
      <w:rFonts w:ascii="Tahoma" w:hAnsi="Tahoma"/>
      <w:color w:val="auto"/>
      <w:sz w:val="16"/>
      <w:szCs w:val="16"/>
    </w:rPr>
  </w:style>
  <w:style w:type="character" w:customStyle="1" w:styleId="Char4">
    <w:name w:val="Κείμενο πλαισίου Char"/>
    <w:link w:val="ab"/>
    <w:uiPriority w:val="99"/>
    <w:semiHidden/>
    <w:rsid w:val="0040240F"/>
    <w:rPr>
      <w:rFonts w:ascii="Tahoma" w:hAnsi="Tahoma" w:cs="Tahoma"/>
      <w:sz w:val="16"/>
      <w:szCs w:val="16"/>
    </w:rPr>
  </w:style>
  <w:style w:type="table" w:styleId="ac">
    <w:name w:val="Table Grid"/>
    <w:basedOn w:val="a3"/>
    <w:uiPriority w:val="59"/>
    <w:rsid w:val="00B825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Επικεφαλίδα 1 Char"/>
    <w:link w:val="1"/>
    <w:uiPriority w:val="1"/>
    <w:rsid w:val="00BB6C47"/>
    <w:rPr>
      <w:bCs/>
      <w:color w:val="5590CC"/>
      <w:sz w:val="36"/>
      <w:szCs w:val="28"/>
    </w:rPr>
  </w:style>
  <w:style w:type="character" w:styleId="ad">
    <w:name w:val="page number"/>
    <w:uiPriority w:val="99"/>
    <w:unhideWhenUsed/>
    <w:rsid w:val="004B27D5"/>
    <w:rPr>
      <w:color w:val="073E87"/>
    </w:rPr>
  </w:style>
  <w:style w:type="character" w:customStyle="1" w:styleId="2Char">
    <w:name w:val="Επικεφαλίδα 2 Char"/>
    <w:link w:val="2"/>
    <w:uiPriority w:val="1"/>
    <w:rsid w:val="00930D68"/>
    <w:rPr>
      <w:bCs/>
      <w:color w:val="5590CC"/>
      <w:sz w:val="24"/>
      <w:szCs w:val="26"/>
    </w:rPr>
  </w:style>
  <w:style w:type="character" w:customStyle="1" w:styleId="3Char">
    <w:name w:val="Επικεφαλίδα 3 Char"/>
    <w:link w:val="3"/>
    <w:uiPriority w:val="1"/>
    <w:rsid w:val="00930D68"/>
    <w:rPr>
      <w:bCs/>
      <w:color w:val="5590CC"/>
    </w:rPr>
  </w:style>
  <w:style w:type="paragraph" w:styleId="a">
    <w:name w:val="List Number"/>
    <w:basedOn w:val="a1"/>
    <w:uiPriority w:val="1"/>
    <w:unhideWhenUsed/>
    <w:qFormat/>
    <w:rsid w:val="009F501F"/>
    <w:pPr>
      <w:numPr>
        <w:numId w:val="6"/>
      </w:numPr>
      <w:contextualSpacing/>
    </w:pPr>
  </w:style>
  <w:style w:type="paragraph" w:styleId="a0">
    <w:name w:val="List Bullet"/>
    <w:basedOn w:val="a1"/>
    <w:uiPriority w:val="1"/>
    <w:qFormat/>
    <w:rsid w:val="00BD7B5D"/>
    <w:pPr>
      <w:numPr>
        <w:numId w:val="11"/>
      </w:numPr>
      <w:spacing w:before="200" w:line="240" w:lineRule="auto"/>
      <w:ind w:left="720"/>
    </w:pPr>
    <w:rPr>
      <w:szCs w:val="22"/>
    </w:rPr>
  </w:style>
  <w:style w:type="paragraph" w:styleId="ae">
    <w:name w:val="footnote text"/>
    <w:basedOn w:val="a1"/>
    <w:link w:val="Char5"/>
    <w:uiPriority w:val="99"/>
    <w:rsid w:val="00930D68"/>
    <w:pPr>
      <w:spacing w:after="0" w:line="240" w:lineRule="auto"/>
    </w:pPr>
    <w:rPr>
      <w:i/>
      <w:color w:val="595959"/>
      <w:sz w:val="16"/>
    </w:rPr>
  </w:style>
  <w:style w:type="character" w:customStyle="1" w:styleId="Char5">
    <w:name w:val="Κείμενο υποσημείωσης Char"/>
    <w:link w:val="ae"/>
    <w:uiPriority w:val="99"/>
    <w:rsid w:val="00930D68"/>
    <w:rPr>
      <w:i/>
      <w:color w:val="595959"/>
      <w:sz w:val="16"/>
    </w:rPr>
  </w:style>
  <w:style w:type="character" w:styleId="af">
    <w:name w:val="footnote reference"/>
    <w:uiPriority w:val="99"/>
    <w:rsid w:val="00930D68"/>
    <w:rPr>
      <w:color w:val="5590CC"/>
      <w:sz w:val="20"/>
      <w:vertAlign w:val="superscript"/>
    </w:rPr>
  </w:style>
  <w:style w:type="paragraph" w:styleId="af0">
    <w:name w:val="No Spacing"/>
    <w:uiPriority w:val="1"/>
    <w:qFormat/>
    <w:rsid w:val="00553EE4"/>
    <w:rPr>
      <w:color w:val="262626"/>
      <w:lang w:val="en-US" w:eastAsia="en-US"/>
    </w:rPr>
  </w:style>
  <w:style w:type="character" w:customStyle="1" w:styleId="4Char">
    <w:name w:val="Επικεφαλίδα 4 Char"/>
    <w:link w:val="4"/>
    <w:uiPriority w:val="1"/>
    <w:semiHidden/>
    <w:rsid w:val="00930D68"/>
    <w:rPr>
      <w:rFonts w:ascii="Calibri" w:eastAsia="Times New Roman" w:hAnsi="Calibri" w:cs="Times New Roman"/>
      <w:b/>
      <w:bCs/>
      <w:i/>
      <w:iCs/>
      <w:color w:val="5590CC"/>
    </w:rPr>
  </w:style>
  <w:style w:type="paragraph" w:customStyle="1" w:styleId="FormText">
    <w:name w:val="Form Text"/>
    <w:basedOn w:val="a1"/>
    <w:qFormat/>
    <w:rsid w:val="00796C19"/>
    <w:pPr>
      <w:spacing w:after="40"/>
    </w:pPr>
  </w:style>
  <w:style w:type="character" w:customStyle="1" w:styleId="FormHeadingChar">
    <w:name w:val="Form Heading Char"/>
    <w:link w:val="FormHeading"/>
    <w:rsid w:val="00796C19"/>
    <w:rPr>
      <w:b/>
      <w:color w:val="7F7F7F"/>
    </w:rPr>
  </w:style>
  <w:style w:type="paragraph" w:customStyle="1" w:styleId="FormHeading">
    <w:name w:val="Form Heading"/>
    <w:basedOn w:val="a1"/>
    <w:link w:val="FormHeadingChar"/>
    <w:qFormat/>
    <w:rsid w:val="00796C19"/>
    <w:pPr>
      <w:spacing w:before="480" w:after="120"/>
    </w:pPr>
    <w:rPr>
      <w:b/>
      <w:color w:val="7F7F7F"/>
    </w:rPr>
  </w:style>
  <w:style w:type="paragraph" w:customStyle="1" w:styleId="Recipient">
    <w:name w:val="Recipient"/>
    <w:basedOn w:val="a1"/>
    <w:uiPriority w:val="1"/>
    <w:qFormat/>
    <w:rsid w:val="00BE651D"/>
    <w:pPr>
      <w:spacing w:after="0" w:line="240" w:lineRule="auto"/>
    </w:pPr>
    <w:rPr>
      <w:color w:val="7F7F7F"/>
    </w:rPr>
  </w:style>
  <w:style w:type="paragraph" w:styleId="af1">
    <w:name w:val="Salutation"/>
    <w:basedOn w:val="a1"/>
    <w:next w:val="a1"/>
    <w:link w:val="Char6"/>
    <w:uiPriority w:val="1"/>
    <w:unhideWhenUsed/>
    <w:qFormat/>
    <w:rsid w:val="00BE651D"/>
    <w:pPr>
      <w:spacing w:before="480"/>
    </w:pPr>
    <w:rPr>
      <w:color w:val="262626"/>
    </w:rPr>
  </w:style>
  <w:style w:type="character" w:customStyle="1" w:styleId="Char6">
    <w:name w:val="Χαιρετισμός Char"/>
    <w:link w:val="af1"/>
    <w:uiPriority w:val="1"/>
    <w:rsid w:val="00BE651D"/>
    <w:rPr>
      <w:color w:val="262626"/>
    </w:rPr>
  </w:style>
  <w:style w:type="paragraph" w:styleId="af2">
    <w:name w:val="Signature"/>
    <w:basedOn w:val="a1"/>
    <w:link w:val="Char7"/>
    <w:uiPriority w:val="1"/>
    <w:unhideWhenUsed/>
    <w:qFormat/>
    <w:rsid w:val="00BE651D"/>
    <w:pPr>
      <w:spacing w:before="720" w:after="0" w:line="240" w:lineRule="auto"/>
    </w:pPr>
    <w:rPr>
      <w:color w:val="262626"/>
    </w:rPr>
  </w:style>
  <w:style w:type="character" w:customStyle="1" w:styleId="Char7">
    <w:name w:val="Υπογραφή Char"/>
    <w:link w:val="af2"/>
    <w:uiPriority w:val="1"/>
    <w:rsid w:val="00BE651D"/>
    <w:rPr>
      <w:color w:val="262626"/>
    </w:rPr>
  </w:style>
  <w:style w:type="paragraph" w:styleId="af3">
    <w:name w:val="Body Text"/>
    <w:basedOn w:val="a1"/>
    <w:link w:val="Char8"/>
    <w:semiHidden/>
    <w:unhideWhenUsed/>
    <w:rsid w:val="008E7EBA"/>
    <w:pPr>
      <w:spacing w:after="120"/>
    </w:pPr>
  </w:style>
  <w:style w:type="character" w:customStyle="1" w:styleId="Char8">
    <w:name w:val="Σώμα κειμένου Char"/>
    <w:link w:val="af3"/>
    <w:semiHidden/>
    <w:rsid w:val="008E7EBA"/>
    <w:rPr>
      <w:color w:val="000000"/>
    </w:rPr>
  </w:style>
  <w:style w:type="paragraph" w:styleId="af4">
    <w:name w:val="List Paragraph"/>
    <w:basedOn w:val="a1"/>
    <w:uiPriority w:val="34"/>
    <w:qFormat/>
    <w:rsid w:val="00076B34"/>
    <w:pPr>
      <w:ind w:left="720"/>
      <w:contextualSpacing/>
    </w:pPr>
    <w:rPr>
      <w:color w:val="auto"/>
      <w:sz w:val="22"/>
      <w:szCs w:val="22"/>
      <w:lang w:val="el-GR" w:eastAsia="el-GR"/>
    </w:rPr>
  </w:style>
  <w:style w:type="character" w:styleId="af5">
    <w:name w:val="Strong"/>
    <w:uiPriority w:val="22"/>
    <w:qFormat/>
    <w:rsid w:val="0002595B"/>
    <w:rPr>
      <w:b/>
      <w:bCs/>
    </w:rPr>
  </w:style>
  <w:style w:type="character" w:customStyle="1" w:styleId="apple-converted-space">
    <w:name w:val="apple-converted-space"/>
    <w:basedOn w:val="a2"/>
    <w:rsid w:val="0002595B"/>
  </w:style>
  <w:style w:type="paragraph" w:styleId="Web">
    <w:name w:val="Normal (Web)"/>
    <w:basedOn w:val="a1"/>
    <w:uiPriority w:val="99"/>
    <w:rsid w:val="00630B8D"/>
    <w:pPr>
      <w:spacing w:before="100" w:beforeAutospacing="1" w:after="100" w:afterAutospacing="1" w:line="240" w:lineRule="auto"/>
    </w:pPr>
    <w:rPr>
      <w:rFonts w:ascii="Times New Roman" w:hAnsi="Times New Roman"/>
      <w:color w:val="auto"/>
      <w:sz w:val="24"/>
      <w:szCs w:val="24"/>
      <w:lang w:val="el-GR" w:eastAsia="el-GR"/>
    </w:rPr>
  </w:style>
  <w:style w:type="character" w:customStyle="1" w:styleId="apple-tab-span">
    <w:name w:val="apple-tab-span"/>
    <w:rsid w:val="00F10D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1" w:unhideWhenUsed="0"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1" w:qFormat="1"/>
    <w:lsdException w:name="List Number" w:qFormat="1"/>
    <w:lsdException w:name="Title" w:semiHidden="0" w:uiPriority="1" w:unhideWhenUsed="0" w:qFormat="1"/>
    <w:lsdException w:name="Signature" w:uiPriority="1" w:qFormat="1"/>
    <w:lsdException w:name="Default Paragraph Font" w:uiPriority="1"/>
    <w:lsdException w:name="Body Text" w:uiPriority="0"/>
    <w:lsdException w:name="Subtitle" w:semiHidden="0" w:uiPriority="0" w:unhideWhenUsed="0" w:qFormat="1"/>
    <w:lsdException w:name="Salutation" w:uiPriority="1"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87A7C"/>
    <w:pPr>
      <w:spacing w:after="200" w:line="276" w:lineRule="auto"/>
    </w:pPr>
    <w:rPr>
      <w:color w:val="000000"/>
      <w:lang w:val="en-US" w:eastAsia="en-US"/>
    </w:rPr>
  </w:style>
  <w:style w:type="paragraph" w:styleId="1">
    <w:name w:val="heading 1"/>
    <w:basedOn w:val="a1"/>
    <w:next w:val="a1"/>
    <w:link w:val="1Char"/>
    <w:uiPriority w:val="1"/>
    <w:qFormat/>
    <w:rsid w:val="00BB6C47"/>
    <w:pPr>
      <w:pageBreakBefore/>
      <w:spacing w:before="480" w:after="360" w:line="240" w:lineRule="auto"/>
      <w:outlineLvl w:val="0"/>
    </w:pPr>
    <w:rPr>
      <w:bCs/>
      <w:color w:val="5590CC"/>
      <w:sz w:val="36"/>
      <w:szCs w:val="28"/>
    </w:rPr>
  </w:style>
  <w:style w:type="paragraph" w:styleId="2">
    <w:name w:val="heading 2"/>
    <w:basedOn w:val="a1"/>
    <w:next w:val="a1"/>
    <w:link w:val="2Char"/>
    <w:uiPriority w:val="1"/>
    <w:qFormat/>
    <w:rsid w:val="00930D68"/>
    <w:pPr>
      <w:keepNext/>
      <w:keepLines/>
      <w:spacing w:before="200" w:after="100" w:line="240" w:lineRule="auto"/>
      <w:outlineLvl w:val="1"/>
    </w:pPr>
    <w:rPr>
      <w:bCs/>
      <w:color w:val="5590CC"/>
      <w:sz w:val="24"/>
      <w:szCs w:val="26"/>
    </w:rPr>
  </w:style>
  <w:style w:type="paragraph" w:styleId="3">
    <w:name w:val="heading 3"/>
    <w:basedOn w:val="a1"/>
    <w:next w:val="a1"/>
    <w:link w:val="3Char"/>
    <w:uiPriority w:val="1"/>
    <w:qFormat/>
    <w:rsid w:val="00930D68"/>
    <w:pPr>
      <w:keepNext/>
      <w:keepLines/>
      <w:spacing w:before="200" w:after="0"/>
      <w:outlineLvl w:val="2"/>
    </w:pPr>
    <w:rPr>
      <w:bCs/>
      <w:color w:val="5590CC"/>
    </w:rPr>
  </w:style>
  <w:style w:type="paragraph" w:styleId="4">
    <w:name w:val="heading 4"/>
    <w:basedOn w:val="a1"/>
    <w:next w:val="a1"/>
    <w:link w:val="4Char"/>
    <w:uiPriority w:val="1"/>
    <w:qFormat/>
    <w:rsid w:val="00930D68"/>
    <w:pPr>
      <w:keepNext/>
      <w:keepLines/>
      <w:spacing w:before="200" w:after="0"/>
      <w:outlineLvl w:val="3"/>
    </w:pPr>
    <w:rPr>
      <w:b/>
      <w:bCs/>
      <w:i/>
      <w:iCs/>
      <w:color w:val="5590CC"/>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Organization">
    <w:name w:val="Organization"/>
    <w:basedOn w:val="a1"/>
    <w:uiPriority w:val="1"/>
    <w:qFormat/>
    <w:rsid w:val="00553EE4"/>
    <w:pPr>
      <w:spacing w:after="0" w:line="600" w:lineRule="exact"/>
    </w:pPr>
    <w:rPr>
      <w:color w:val="FFFFFF"/>
      <w:sz w:val="56"/>
      <w:szCs w:val="36"/>
    </w:rPr>
  </w:style>
  <w:style w:type="paragraph" w:styleId="a5">
    <w:name w:val="header"/>
    <w:basedOn w:val="a1"/>
    <w:link w:val="Char"/>
    <w:uiPriority w:val="99"/>
    <w:unhideWhenUsed/>
    <w:rsid w:val="00925ACA"/>
    <w:pPr>
      <w:spacing w:after="0" w:line="240" w:lineRule="auto"/>
    </w:pPr>
    <w:rPr>
      <w:caps/>
      <w:color w:val="FFFFFF"/>
      <w:sz w:val="16"/>
    </w:rPr>
  </w:style>
  <w:style w:type="character" w:customStyle="1" w:styleId="Char">
    <w:name w:val="Κεφαλίδα Char"/>
    <w:link w:val="a5"/>
    <w:uiPriority w:val="99"/>
    <w:rsid w:val="00925ACA"/>
    <w:rPr>
      <w:caps/>
      <w:color w:val="FFFFFF"/>
      <w:sz w:val="16"/>
    </w:rPr>
  </w:style>
  <w:style w:type="paragraph" w:styleId="a6">
    <w:name w:val="footer"/>
    <w:basedOn w:val="a1"/>
    <w:link w:val="Char0"/>
    <w:uiPriority w:val="99"/>
    <w:unhideWhenUsed/>
    <w:rsid w:val="00FE0074"/>
    <w:pPr>
      <w:spacing w:before="40" w:after="40" w:line="240" w:lineRule="auto"/>
    </w:pPr>
    <w:rPr>
      <w:caps/>
      <w:color w:val="B0C0C9"/>
      <w:sz w:val="16"/>
    </w:rPr>
  </w:style>
  <w:style w:type="character" w:customStyle="1" w:styleId="Char0">
    <w:name w:val="Υποσέλιδο Char"/>
    <w:link w:val="a6"/>
    <w:uiPriority w:val="99"/>
    <w:rsid w:val="00FE0074"/>
    <w:rPr>
      <w:caps/>
      <w:color w:val="B0C0C9"/>
      <w:sz w:val="16"/>
    </w:rPr>
  </w:style>
  <w:style w:type="paragraph" w:customStyle="1" w:styleId="ContactDetails">
    <w:name w:val="Contact Details"/>
    <w:basedOn w:val="a1"/>
    <w:uiPriority w:val="1"/>
    <w:qFormat/>
    <w:rsid w:val="003B3BF3"/>
    <w:pPr>
      <w:spacing w:before="80" w:after="80"/>
    </w:pPr>
    <w:rPr>
      <w:color w:val="FFFFFF"/>
      <w:sz w:val="16"/>
      <w:szCs w:val="14"/>
    </w:rPr>
  </w:style>
  <w:style w:type="character" w:styleId="a7">
    <w:name w:val="Placeholder Text"/>
    <w:uiPriority w:val="99"/>
    <w:semiHidden/>
    <w:rsid w:val="00B82558"/>
    <w:rPr>
      <w:color w:val="808080"/>
    </w:rPr>
  </w:style>
  <w:style w:type="paragraph" w:styleId="a8">
    <w:name w:val="Title"/>
    <w:basedOn w:val="a1"/>
    <w:next w:val="a1"/>
    <w:link w:val="Char1"/>
    <w:uiPriority w:val="1"/>
    <w:qFormat/>
    <w:rsid w:val="00BD7B5D"/>
    <w:pPr>
      <w:pBdr>
        <w:bottom w:val="single" w:sz="8" w:space="4" w:color="B0C0C9"/>
      </w:pBdr>
      <w:spacing w:before="720" w:after="480" w:line="240" w:lineRule="auto"/>
    </w:pPr>
    <w:rPr>
      <w:color w:val="5590CC"/>
      <w:sz w:val="48"/>
    </w:rPr>
  </w:style>
  <w:style w:type="character" w:customStyle="1" w:styleId="Char1">
    <w:name w:val="Τίτλος Char"/>
    <w:link w:val="a8"/>
    <w:uiPriority w:val="1"/>
    <w:rsid w:val="00BD7B5D"/>
    <w:rPr>
      <w:color w:val="5590CC"/>
      <w:sz w:val="48"/>
    </w:rPr>
  </w:style>
  <w:style w:type="paragraph" w:styleId="a9">
    <w:name w:val="Subtitle"/>
    <w:basedOn w:val="a1"/>
    <w:next w:val="a1"/>
    <w:link w:val="Char2"/>
    <w:uiPriority w:val="1"/>
    <w:qFormat/>
    <w:rsid w:val="00285A96"/>
    <w:pPr>
      <w:numPr>
        <w:ilvl w:val="1"/>
      </w:numPr>
      <w:spacing w:before="60" w:after="480" w:line="240" w:lineRule="auto"/>
      <w:jc w:val="right"/>
    </w:pPr>
    <w:rPr>
      <w:iCs/>
      <w:color w:val="595959"/>
      <w:sz w:val="28"/>
      <w:szCs w:val="28"/>
    </w:rPr>
  </w:style>
  <w:style w:type="character" w:customStyle="1" w:styleId="Char2">
    <w:name w:val="Υπότιτλος Char"/>
    <w:link w:val="a9"/>
    <w:uiPriority w:val="1"/>
    <w:rsid w:val="00285A96"/>
    <w:rPr>
      <w:iCs/>
      <w:color w:val="595959"/>
      <w:sz w:val="28"/>
      <w:szCs w:val="28"/>
    </w:rPr>
  </w:style>
  <w:style w:type="paragraph" w:styleId="aa">
    <w:name w:val="Date"/>
    <w:basedOn w:val="a1"/>
    <w:next w:val="a1"/>
    <w:link w:val="Char3"/>
    <w:uiPriority w:val="1"/>
    <w:rsid w:val="00BE651D"/>
    <w:pPr>
      <w:spacing w:before="720" w:after="240"/>
    </w:pPr>
    <w:rPr>
      <w:color w:val="7F7F7F"/>
    </w:rPr>
  </w:style>
  <w:style w:type="character" w:customStyle="1" w:styleId="Char3">
    <w:name w:val="Ημερομηνία Char"/>
    <w:link w:val="aa"/>
    <w:uiPriority w:val="1"/>
    <w:rsid w:val="00BE651D"/>
    <w:rPr>
      <w:color w:val="7F7F7F"/>
    </w:rPr>
  </w:style>
  <w:style w:type="paragraph" w:styleId="ab">
    <w:name w:val="Balloon Text"/>
    <w:basedOn w:val="a1"/>
    <w:link w:val="Char4"/>
    <w:uiPriority w:val="99"/>
    <w:semiHidden/>
    <w:unhideWhenUsed/>
    <w:rsid w:val="0040240F"/>
    <w:pPr>
      <w:spacing w:after="0" w:line="240" w:lineRule="auto"/>
    </w:pPr>
    <w:rPr>
      <w:rFonts w:ascii="Tahoma" w:hAnsi="Tahoma"/>
      <w:color w:val="auto"/>
      <w:sz w:val="16"/>
      <w:szCs w:val="16"/>
    </w:rPr>
  </w:style>
  <w:style w:type="character" w:customStyle="1" w:styleId="Char4">
    <w:name w:val="Κείμενο πλαισίου Char"/>
    <w:link w:val="ab"/>
    <w:uiPriority w:val="99"/>
    <w:semiHidden/>
    <w:rsid w:val="0040240F"/>
    <w:rPr>
      <w:rFonts w:ascii="Tahoma" w:hAnsi="Tahoma" w:cs="Tahoma"/>
      <w:sz w:val="16"/>
      <w:szCs w:val="16"/>
    </w:rPr>
  </w:style>
  <w:style w:type="table" w:styleId="ac">
    <w:name w:val="Table Grid"/>
    <w:basedOn w:val="a3"/>
    <w:uiPriority w:val="59"/>
    <w:rsid w:val="00B825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Επικεφαλίδα 1 Char"/>
    <w:link w:val="1"/>
    <w:uiPriority w:val="1"/>
    <w:rsid w:val="00BB6C47"/>
    <w:rPr>
      <w:bCs/>
      <w:color w:val="5590CC"/>
      <w:sz w:val="36"/>
      <w:szCs w:val="28"/>
    </w:rPr>
  </w:style>
  <w:style w:type="character" w:styleId="ad">
    <w:name w:val="page number"/>
    <w:uiPriority w:val="99"/>
    <w:unhideWhenUsed/>
    <w:rsid w:val="004B27D5"/>
    <w:rPr>
      <w:color w:val="073E87"/>
    </w:rPr>
  </w:style>
  <w:style w:type="character" w:customStyle="1" w:styleId="2Char">
    <w:name w:val="Επικεφαλίδα 2 Char"/>
    <w:link w:val="2"/>
    <w:uiPriority w:val="1"/>
    <w:rsid w:val="00930D68"/>
    <w:rPr>
      <w:bCs/>
      <w:color w:val="5590CC"/>
      <w:sz w:val="24"/>
      <w:szCs w:val="26"/>
    </w:rPr>
  </w:style>
  <w:style w:type="character" w:customStyle="1" w:styleId="3Char">
    <w:name w:val="Επικεφαλίδα 3 Char"/>
    <w:link w:val="3"/>
    <w:uiPriority w:val="1"/>
    <w:rsid w:val="00930D68"/>
    <w:rPr>
      <w:bCs/>
      <w:color w:val="5590CC"/>
    </w:rPr>
  </w:style>
  <w:style w:type="paragraph" w:styleId="a">
    <w:name w:val="List Number"/>
    <w:basedOn w:val="a1"/>
    <w:uiPriority w:val="1"/>
    <w:unhideWhenUsed/>
    <w:qFormat/>
    <w:rsid w:val="009F501F"/>
    <w:pPr>
      <w:numPr>
        <w:numId w:val="6"/>
      </w:numPr>
      <w:contextualSpacing/>
    </w:pPr>
  </w:style>
  <w:style w:type="paragraph" w:styleId="a0">
    <w:name w:val="List Bullet"/>
    <w:basedOn w:val="a1"/>
    <w:uiPriority w:val="1"/>
    <w:qFormat/>
    <w:rsid w:val="00BD7B5D"/>
    <w:pPr>
      <w:numPr>
        <w:numId w:val="11"/>
      </w:numPr>
      <w:spacing w:before="200" w:line="240" w:lineRule="auto"/>
      <w:ind w:left="720"/>
    </w:pPr>
    <w:rPr>
      <w:szCs w:val="22"/>
    </w:rPr>
  </w:style>
  <w:style w:type="paragraph" w:styleId="ae">
    <w:name w:val="footnote text"/>
    <w:basedOn w:val="a1"/>
    <w:link w:val="Char5"/>
    <w:uiPriority w:val="99"/>
    <w:rsid w:val="00930D68"/>
    <w:pPr>
      <w:spacing w:after="0" w:line="240" w:lineRule="auto"/>
    </w:pPr>
    <w:rPr>
      <w:i/>
      <w:color w:val="595959"/>
      <w:sz w:val="16"/>
    </w:rPr>
  </w:style>
  <w:style w:type="character" w:customStyle="1" w:styleId="Char5">
    <w:name w:val="Κείμενο υποσημείωσης Char"/>
    <w:link w:val="ae"/>
    <w:uiPriority w:val="99"/>
    <w:rsid w:val="00930D68"/>
    <w:rPr>
      <w:i/>
      <w:color w:val="595959"/>
      <w:sz w:val="16"/>
    </w:rPr>
  </w:style>
  <w:style w:type="character" w:styleId="af">
    <w:name w:val="footnote reference"/>
    <w:uiPriority w:val="99"/>
    <w:rsid w:val="00930D68"/>
    <w:rPr>
      <w:color w:val="5590CC"/>
      <w:sz w:val="20"/>
      <w:vertAlign w:val="superscript"/>
    </w:rPr>
  </w:style>
  <w:style w:type="paragraph" w:styleId="af0">
    <w:name w:val="No Spacing"/>
    <w:uiPriority w:val="1"/>
    <w:qFormat/>
    <w:rsid w:val="00553EE4"/>
    <w:rPr>
      <w:color w:val="262626"/>
      <w:lang w:val="en-US" w:eastAsia="en-US"/>
    </w:rPr>
  </w:style>
  <w:style w:type="character" w:customStyle="1" w:styleId="4Char">
    <w:name w:val="Επικεφαλίδα 4 Char"/>
    <w:link w:val="4"/>
    <w:uiPriority w:val="1"/>
    <w:semiHidden/>
    <w:rsid w:val="00930D68"/>
    <w:rPr>
      <w:rFonts w:ascii="Calibri" w:eastAsia="Times New Roman" w:hAnsi="Calibri" w:cs="Times New Roman"/>
      <w:b/>
      <w:bCs/>
      <w:i/>
      <w:iCs/>
      <w:color w:val="5590CC"/>
    </w:rPr>
  </w:style>
  <w:style w:type="paragraph" w:customStyle="1" w:styleId="FormText">
    <w:name w:val="Form Text"/>
    <w:basedOn w:val="a1"/>
    <w:qFormat/>
    <w:rsid w:val="00796C19"/>
    <w:pPr>
      <w:spacing w:after="40"/>
    </w:pPr>
  </w:style>
  <w:style w:type="character" w:customStyle="1" w:styleId="FormHeadingChar">
    <w:name w:val="Form Heading Char"/>
    <w:link w:val="FormHeading"/>
    <w:rsid w:val="00796C19"/>
    <w:rPr>
      <w:b/>
      <w:color w:val="7F7F7F"/>
    </w:rPr>
  </w:style>
  <w:style w:type="paragraph" w:customStyle="1" w:styleId="FormHeading">
    <w:name w:val="Form Heading"/>
    <w:basedOn w:val="a1"/>
    <w:link w:val="FormHeadingChar"/>
    <w:qFormat/>
    <w:rsid w:val="00796C19"/>
    <w:pPr>
      <w:spacing w:before="480" w:after="120"/>
    </w:pPr>
    <w:rPr>
      <w:b/>
      <w:color w:val="7F7F7F"/>
    </w:rPr>
  </w:style>
  <w:style w:type="paragraph" w:customStyle="1" w:styleId="Recipient">
    <w:name w:val="Recipient"/>
    <w:basedOn w:val="a1"/>
    <w:uiPriority w:val="1"/>
    <w:qFormat/>
    <w:rsid w:val="00BE651D"/>
    <w:pPr>
      <w:spacing w:after="0" w:line="240" w:lineRule="auto"/>
    </w:pPr>
    <w:rPr>
      <w:color w:val="7F7F7F"/>
    </w:rPr>
  </w:style>
  <w:style w:type="paragraph" w:styleId="af1">
    <w:name w:val="Salutation"/>
    <w:basedOn w:val="a1"/>
    <w:next w:val="a1"/>
    <w:link w:val="Char6"/>
    <w:uiPriority w:val="1"/>
    <w:unhideWhenUsed/>
    <w:qFormat/>
    <w:rsid w:val="00BE651D"/>
    <w:pPr>
      <w:spacing w:before="480"/>
    </w:pPr>
    <w:rPr>
      <w:color w:val="262626"/>
    </w:rPr>
  </w:style>
  <w:style w:type="character" w:customStyle="1" w:styleId="Char6">
    <w:name w:val="Χαιρετισμός Char"/>
    <w:link w:val="af1"/>
    <w:uiPriority w:val="1"/>
    <w:rsid w:val="00BE651D"/>
    <w:rPr>
      <w:color w:val="262626"/>
    </w:rPr>
  </w:style>
  <w:style w:type="paragraph" w:styleId="af2">
    <w:name w:val="Signature"/>
    <w:basedOn w:val="a1"/>
    <w:link w:val="Char7"/>
    <w:uiPriority w:val="1"/>
    <w:unhideWhenUsed/>
    <w:qFormat/>
    <w:rsid w:val="00BE651D"/>
    <w:pPr>
      <w:spacing w:before="720" w:after="0" w:line="240" w:lineRule="auto"/>
    </w:pPr>
    <w:rPr>
      <w:color w:val="262626"/>
    </w:rPr>
  </w:style>
  <w:style w:type="character" w:customStyle="1" w:styleId="Char7">
    <w:name w:val="Υπογραφή Char"/>
    <w:link w:val="af2"/>
    <w:uiPriority w:val="1"/>
    <w:rsid w:val="00BE651D"/>
    <w:rPr>
      <w:color w:val="262626"/>
    </w:rPr>
  </w:style>
  <w:style w:type="paragraph" w:styleId="af3">
    <w:name w:val="Body Text"/>
    <w:basedOn w:val="a1"/>
    <w:link w:val="Char8"/>
    <w:semiHidden/>
    <w:unhideWhenUsed/>
    <w:rsid w:val="008E7EBA"/>
    <w:pPr>
      <w:spacing w:after="120"/>
    </w:pPr>
  </w:style>
  <w:style w:type="character" w:customStyle="1" w:styleId="Char8">
    <w:name w:val="Σώμα κειμένου Char"/>
    <w:link w:val="af3"/>
    <w:semiHidden/>
    <w:rsid w:val="008E7EBA"/>
    <w:rPr>
      <w:color w:val="000000"/>
    </w:rPr>
  </w:style>
  <w:style w:type="paragraph" w:styleId="af4">
    <w:name w:val="List Paragraph"/>
    <w:basedOn w:val="a1"/>
    <w:uiPriority w:val="34"/>
    <w:qFormat/>
    <w:rsid w:val="00076B34"/>
    <w:pPr>
      <w:ind w:left="720"/>
      <w:contextualSpacing/>
    </w:pPr>
    <w:rPr>
      <w:color w:val="auto"/>
      <w:sz w:val="22"/>
      <w:szCs w:val="22"/>
      <w:lang w:val="el-GR" w:eastAsia="el-GR"/>
    </w:rPr>
  </w:style>
  <w:style w:type="character" w:styleId="af5">
    <w:name w:val="Strong"/>
    <w:uiPriority w:val="22"/>
    <w:qFormat/>
    <w:rsid w:val="0002595B"/>
    <w:rPr>
      <w:b/>
      <w:bCs/>
    </w:rPr>
  </w:style>
  <w:style w:type="character" w:customStyle="1" w:styleId="apple-converted-space">
    <w:name w:val="apple-converted-space"/>
    <w:basedOn w:val="a2"/>
    <w:rsid w:val="0002595B"/>
  </w:style>
  <w:style w:type="paragraph" w:styleId="Web">
    <w:name w:val="Normal (Web)"/>
    <w:basedOn w:val="a1"/>
    <w:uiPriority w:val="99"/>
    <w:rsid w:val="00630B8D"/>
    <w:pPr>
      <w:spacing w:before="100" w:beforeAutospacing="1" w:after="100" w:afterAutospacing="1" w:line="240" w:lineRule="auto"/>
    </w:pPr>
    <w:rPr>
      <w:rFonts w:ascii="Times New Roman" w:hAnsi="Times New Roman"/>
      <w:color w:val="auto"/>
      <w:sz w:val="24"/>
      <w:szCs w:val="24"/>
      <w:lang w:val="el-GR" w:eastAsia="el-GR"/>
    </w:rPr>
  </w:style>
  <w:style w:type="character" w:customStyle="1" w:styleId="apple-tab-span">
    <w:name w:val="apple-tab-span"/>
    <w:rsid w:val="00F10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17054">
      <w:bodyDiv w:val="1"/>
      <w:marLeft w:val="0"/>
      <w:marRight w:val="0"/>
      <w:marTop w:val="0"/>
      <w:marBottom w:val="0"/>
      <w:divBdr>
        <w:top w:val="none" w:sz="0" w:space="0" w:color="auto"/>
        <w:left w:val="none" w:sz="0" w:space="0" w:color="auto"/>
        <w:bottom w:val="none" w:sz="0" w:space="0" w:color="auto"/>
        <w:right w:val="none" w:sz="0" w:space="0" w:color="auto"/>
      </w:divBdr>
    </w:div>
    <w:div w:id="359401677">
      <w:bodyDiv w:val="1"/>
      <w:marLeft w:val="0"/>
      <w:marRight w:val="0"/>
      <w:marTop w:val="0"/>
      <w:marBottom w:val="0"/>
      <w:divBdr>
        <w:top w:val="none" w:sz="0" w:space="0" w:color="auto"/>
        <w:left w:val="none" w:sz="0" w:space="0" w:color="auto"/>
        <w:bottom w:val="none" w:sz="0" w:space="0" w:color="auto"/>
        <w:right w:val="none" w:sz="0" w:space="0" w:color="auto"/>
      </w:divBdr>
    </w:div>
    <w:div w:id="424155125">
      <w:bodyDiv w:val="1"/>
      <w:marLeft w:val="0"/>
      <w:marRight w:val="0"/>
      <w:marTop w:val="0"/>
      <w:marBottom w:val="0"/>
      <w:divBdr>
        <w:top w:val="none" w:sz="0" w:space="0" w:color="auto"/>
        <w:left w:val="none" w:sz="0" w:space="0" w:color="auto"/>
        <w:bottom w:val="none" w:sz="0" w:space="0" w:color="auto"/>
        <w:right w:val="none" w:sz="0" w:space="0" w:color="auto"/>
      </w:divBdr>
    </w:div>
    <w:div w:id="461000123">
      <w:bodyDiv w:val="1"/>
      <w:marLeft w:val="0"/>
      <w:marRight w:val="0"/>
      <w:marTop w:val="0"/>
      <w:marBottom w:val="0"/>
      <w:divBdr>
        <w:top w:val="none" w:sz="0" w:space="0" w:color="auto"/>
        <w:left w:val="none" w:sz="0" w:space="0" w:color="auto"/>
        <w:bottom w:val="none" w:sz="0" w:space="0" w:color="auto"/>
        <w:right w:val="none" w:sz="0" w:space="0" w:color="auto"/>
      </w:divBdr>
    </w:div>
    <w:div w:id="535852587">
      <w:bodyDiv w:val="1"/>
      <w:marLeft w:val="0"/>
      <w:marRight w:val="0"/>
      <w:marTop w:val="0"/>
      <w:marBottom w:val="0"/>
      <w:divBdr>
        <w:top w:val="none" w:sz="0" w:space="0" w:color="auto"/>
        <w:left w:val="none" w:sz="0" w:space="0" w:color="auto"/>
        <w:bottom w:val="none" w:sz="0" w:space="0" w:color="auto"/>
        <w:right w:val="none" w:sz="0" w:space="0" w:color="auto"/>
      </w:divBdr>
    </w:div>
    <w:div w:id="574120998">
      <w:bodyDiv w:val="1"/>
      <w:marLeft w:val="0"/>
      <w:marRight w:val="0"/>
      <w:marTop w:val="0"/>
      <w:marBottom w:val="0"/>
      <w:divBdr>
        <w:top w:val="none" w:sz="0" w:space="0" w:color="auto"/>
        <w:left w:val="none" w:sz="0" w:space="0" w:color="auto"/>
        <w:bottom w:val="none" w:sz="0" w:space="0" w:color="auto"/>
        <w:right w:val="none" w:sz="0" w:space="0" w:color="auto"/>
      </w:divBdr>
    </w:div>
    <w:div w:id="639114593">
      <w:bodyDiv w:val="1"/>
      <w:marLeft w:val="0"/>
      <w:marRight w:val="0"/>
      <w:marTop w:val="0"/>
      <w:marBottom w:val="0"/>
      <w:divBdr>
        <w:top w:val="none" w:sz="0" w:space="0" w:color="auto"/>
        <w:left w:val="none" w:sz="0" w:space="0" w:color="auto"/>
        <w:bottom w:val="none" w:sz="0" w:space="0" w:color="auto"/>
        <w:right w:val="none" w:sz="0" w:space="0" w:color="auto"/>
      </w:divBdr>
    </w:div>
    <w:div w:id="670990015">
      <w:bodyDiv w:val="1"/>
      <w:marLeft w:val="0"/>
      <w:marRight w:val="0"/>
      <w:marTop w:val="0"/>
      <w:marBottom w:val="0"/>
      <w:divBdr>
        <w:top w:val="none" w:sz="0" w:space="0" w:color="auto"/>
        <w:left w:val="none" w:sz="0" w:space="0" w:color="auto"/>
        <w:bottom w:val="none" w:sz="0" w:space="0" w:color="auto"/>
        <w:right w:val="none" w:sz="0" w:space="0" w:color="auto"/>
      </w:divBdr>
    </w:div>
    <w:div w:id="704328447">
      <w:bodyDiv w:val="1"/>
      <w:marLeft w:val="0"/>
      <w:marRight w:val="0"/>
      <w:marTop w:val="0"/>
      <w:marBottom w:val="0"/>
      <w:divBdr>
        <w:top w:val="none" w:sz="0" w:space="0" w:color="auto"/>
        <w:left w:val="none" w:sz="0" w:space="0" w:color="auto"/>
        <w:bottom w:val="none" w:sz="0" w:space="0" w:color="auto"/>
        <w:right w:val="none" w:sz="0" w:space="0" w:color="auto"/>
      </w:divBdr>
    </w:div>
    <w:div w:id="714155664">
      <w:bodyDiv w:val="1"/>
      <w:marLeft w:val="0"/>
      <w:marRight w:val="0"/>
      <w:marTop w:val="0"/>
      <w:marBottom w:val="0"/>
      <w:divBdr>
        <w:top w:val="none" w:sz="0" w:space="0" w:color="auto"/>
        <w:left w:val="none" w:sz="0" w:space="0" w:color="auto"/>
        <w:bottom w:val="none" w:sz="0" w:space="0" w:color="auto"/>
        <w:right w:val="none" w:sz="0" w:space="0" w:color="auto"/>
      </w:divBdr>
      <w:divsChild>
        <w:div w:id="833257258">
          <w:marLeft w:val="0"/>
          <w:marRight w:val="0"/>
          <w:marTop w:val="0"/>
          <w:marBottom w:val="0"/>
          <w:divBdr>
            <w:top w:val="none" w:sz="0" w:space="0" w:color="auto"/>
            <w:left w:val="none" w:sz="0" w:space="0" w:color="auto"/>
            <w:bottom w:val="none" w:sz="0" w:space="0" w:color="auto"/>
            <w:right w:val="none" w:sz="0" w:space="0" w:color="auto"/>
          </w:divBdr>
        </w:div>
        <w:div w:id="1041979186">
          <w:marLeft w:val="0"/>
          <w:marRight w:val="0"/>
          <w:marTop w:val="0"/>
          <w:marBottom w:val="0"/>
          <w:divBdr>
            <w:top w:val="none" w:sz="0" w:space="0" w:color="auto"/>
            <w:left w:val="none" w:sz="0" w:space="0" w:color="auto"/>
            <w:bottom w:val="none" w:sz="0" w:space="0" w:color="auto"/>
            <w:right w:val="none" w:sz="0" w:space="0" w:color="auto"/>
          </w:divBdr>
        </w:div>
      </w:divsChild>
    </w:div>
    <w:div w:id="755513806">
      <w:bodyDiv w:val="1"/>
      <w:marLeft w:val="0"/>
      <w:marRight w:val="0"/>
      <w:marTop w:val="0"/>
      <w:marBottom w:val="0"/>
      <w:divBdr>
        <w:top w:val="none" w:sz="0" w:space="0" w:color="auto"/>
        <w:left w:val="none" w:sz="0" w:space="0" w:color="auto"/>
        <w:bottom w:val="none" w:sz="0" w:space="0" w:color="auto"/>
        <w:right w:val="none" w:sz="0" w:space="0" w:color="auto"/>
      </w:divBdr>
    </w:div>
    <w:div w:id="904796931">
      <w:bodyDiv w:val="1"/>
      <w:marLeft w:val="0"/>
      <w:marRight w:val="0"/>
      <w:marTop w:val="0"/>
      <w:marBottom w:val="0"/>
      <w:divBdr>
        <w:top w:val="none" w:sz="0" w:space="0" w:color="auto"/>
        <w:left w:val="none" w:sz="0" w:space="0" w:color="auto"/>
        <w:bottom w:val="none" w:sz="0" w:space="0" w:color="auto"/>
        <w:right w:val="none" w:sz="0" w:space="0" w:color="auto"/>
      </w:divBdr>
    </w:div>
    <w:div w:id="1176112484">
      <w:bodyDiv w:val="1"/>
      <w:marLeft w:val="0"/>
      <w:marRight w:val="0"/>
      <w:marTop w:val="0"/>
      <w:marBottom w:val="0"/>
      <w:divBdr>
        <w:top w:val="none" w:sz="0" w:space="0" w:color="auto"/>
        <w:left w:val="none" w:sz="0" w:space="0" w:color="auto"/>
        <w:bottom w:val="none" w:sz="0" w:space="0" w:color="auto"/>
        <w:right w:val="none" w:sz="0" w:space="0" w:color="auto"/>
      </w:divBdr>
    </w:div>
    <w:div w:id="1395662734">
      <w:bodyDiv w:val="1"/>
      <w:marLeft w:val="0"/>
      <w:marRight w:val="0"/>
      <w:marTop w:val="0"/>
      <w:marBottom w:val="0"/>
      <w:divBdr>
        <w:top w:val="none" w:sz="0" w:space="0" w:color="auto"/>
        <w:left w:val="none" w:sz="0" w:space="0" w:color="auto"/>
        <w:bottom w:val="none" w:sz="0" w:space="0" w:color="auto"/>
        <w:right w:val="none" w:sz="0" w:space="0" w:color="auto"/>
      </w:divBdr>
    </w:div>
    <w:div w:id="1518692648">
      <w:bodyDiv w:val="1"/>
      <w:marLeft w:val="0"/>
      <w:marRight w:val="0"/>
      <w:marTop w:val="0"/>
      <w:marBottom w:val="0"/>
      <w:divBdr>
        <w:top w:val="none" w:sz="0" w:space="0" w:color="auto"/>
        <w:left w:val="none" w:sz="0" w:space="0" w:color="auto"/>
        <w:bottom w:val="none" w:sz="0" w:space="0" w:color="auto"/>
        <w:right w:val="none" w:sz="0" w:space="0" w:color="auto"/>
      </w:divBdr>
      <w:divsChild>
        <w:div w:id="150827962">
          <w:marLeft w:val="0"/>
          <w:marRight w:val="0"/>
          <w:marTop w:val="0"/>
          <w:marBottom w:val="0"/>
          <w:divBdr>
            <w:top w:val="none" w:sz="0" w:space="0" w:color="auto"/>
            <w:left w:val="none" w:sz="0" w:space="0" w:color="auto"/>
            <w:bottom w:val="none" w:sz="0" w:space="0" w:color="auto"/>
            <w:right w:val="none" w:sz="0" w:space="0" w:color="auto"/>
          </w:divBdr>
        </w:div>
        <w:div w:id="734939491">
          <w:marLeft w:val="0"/>
          <w:marRight w:val="0"/>
          <w:marTop w:val="0"/>
          <w:marBottom w:val="0"/>
          <w:divBdr>
            <w:top w:val="none" w:sz="0" w:space="0" w:color="auto"/>
            <w:left w:val="none" w:sz="0" w:space="0" w:color="auto"/>
            <w:bottom w:val="none" w:sz="0" w:space="0" w:color="auto"/>
            <w:right w:val="none" w:sz="0" w:space="0" w:color="auto"/>
          </w:divBdr>
        </w:div>
      </w:divsChild>
    </w:div>
    <w:div w:id="1535115671">
      <w:bodyDiv w:val="1"/>
      <w:marLeft w:val="0"/>
      <w:marRight w:val="0"/>
      <w:marTop w:val="0"/>
      <w:marBottom w:val="0"/>
      <w:divBdr>
        <w:top w:val="none" w:sz="0" w:space="0" w:color="auto"/>
        <w:left w:val="none" w:sz="0" w:space="0" w:color="auto"/>
        <w:bottom w:val="none" w:sz="0" w:space="0" w:color="auto"/>
        <w:right w:val="none" w:sz="0" w:space="0" w:color="auto"/>
      </w:divBdr>
    </w:div>
    <w:div w:id="1645620884">
      <w:bodyDiv w:val="1"/>
      <w:marLeft w:val="0"/>
      <w:marRight w:val="0"/>
      <w:marTop w:val="0"/>
      <w:marBottom w:val="0"/>
      <w:divBdr>
        <w:top w:val="none" w:sz="0" w:space="0" w:color="auto"/>
        <w:left w:val="none" w:sz="0" w:space="0" w:color="auto"/>
        <w:bottom w:val="none" w:sz="0" w:space="0" w:color="auto"/>
        <w:right w:val="none" w:sz="0" w:space="0" w:color="auto"/>
      </w:divBdr>
    </w:div>
    <w:div w:id="1713799127">
      <w:bodyDiv w:val="1"/>
      <w:marLeft w:val="0"/>
      <w:marRight w:val="0"/>
      <w:marTop w:val="0"/>
      <w:marBottom w:val="0"/>
      <w:divBdr>
        <w:top w:val="none" w:sz="0" w:space="0" w:color="auto"/>
        <w:left w:val="none" w:sz="0" w:space="0" w:color="auto"/>
        <w:bottom w:val="none" w:sz="0" w:space="0" w:color="auto"/>
        <w:right w:val="none" w:sz="0" w:space="0" w:color="auto"/>
      </w:divBdr>
    </w:div>
    <w:div w:id="1789616560">
      <w:bodyDiv w:val="1"/>
      <w:marLeft w:val="0"/>
      <w:marRight w:val="0"/>
      <w:marTop w:val="0"/>
      <w:marBottom w:val="0"/>
      <w:divBdr>
        <w:top w:val="none" w:sz="0" w:space="0" w:color="auto"/>
        <w:left w:val="none" w:sz="0" w:space="0" w:color="auto"/>
        <w:bottom w:val="none" w:sz="0" w:space="0" w:color="auto"/>
        <w:right w:val="none" w:sz="0" w:space="0" w:color="auto"/>
      </w:divBdr>
    </w:div>
    <w:div w:id="1800143158">
      <w:bodyDiv w:val="1"/>
      <w:marLeft w:val="0"/>
      <w:marRight w:val="0"/>
      <w:marTop w:val="0"/>
      <w:marBottom w:val="0"/>
      <w:divBdr>
        <w:top w:val="none" w:sz="0" w:space="0" w:color="auto"/>
        <w:left w:val="none" w:sz="0" w:space="0" w:color="auto"/>
        <w:bottom w:val="none" w:sz="0" w:space="0" w:color="auto"/>
        <w:right w:val="none" w:sz="0" w:space="0" w:color="auto"/>
      </w:divBdr>
      <w:divsChild>
        <w:div w:id="1638877098">
          <w:marLeft w:val="0"/>
          <w:marRight w:val="0"/>
          <w:marTop w:val="0"/>
          <w:marBottom w:val="0"/>
          <w:divBdr>
            <w:top w:val="none" w:sz="0" w:space="0" w:color="auto"/>
            <w:left w:val="none" w:sz="0" w:space="0" w:color="auto"/>
            <w:bottom w:val="none" w:sz="0" w:space="0" w:color="auto"/>
            <w:right w:val="none" w:sz="0" w:space="0" w:color="auto"/>
          </w:divBdr>
          <w:divsChild>
            <w:div w:id="14066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1424">
      <w:bodyDiv w:val="1"/>
      <w:marLeft w:val="0"/>
      <w:marRight w:val="0"/>
      <w:marTop w:val="0"/>
      <w:marBottom w:val="0"/>
      <w:divBdr>
        <w:top w:val="none" w:sz="0" w:space="0" w:color="auto"/>
        <w:left w:val="none" w:sz="0" w:space="0" w:color="auto"/>
        <w:bottom w:val="none" w:sz="0" w:space="0" w:color="auto"/>
        <w:right w:val="none" w:sz="0" w:space="0" w:color="auto"/>
      </w:divBdr>
    </w:div>
    <w:div w:id="1828857097">
      <w:bodyDiv w:val="1"/>
      <w:marLeft w:val="0"/>
      <w:marRight w:val="0"/>
      <w:marTop w:val="0"/>
      <w:marBottom w:val="0"/>
      <w:divBdr>
        <w:top w:val="none" w:sz="0" w:space="0" w:color="auto"/>
        <w:left w:val="none" w:sz="0" w:space="0" w:color="auto"/>
        <w:bottom w:val="none" w:sz="0" w:space="0" w:color="auto"/>
        <w:right w:val="none" w:sz="0" w:space="0" w:color="auto"/>
      </w:divBdr>
    </w:div>
    <w:div w:id="1888032232">
      <w:bodyDiv w:val="1"/>
      <w:marLeft w:val="0"/>
      <w:marRight w:val="0"/>
      <w:marTop w:val="0"/>
      <w:marBottom w:val="0"/>
      <w:divBdr>
        <w:top w:val="none" w:sz="0" w:space="0" w:color="auto"/>
        <w:left w:val="none" w:sz="0" w:space="0" w:color="auto"/>
        <w:bottom w:val="none" w:sz="0" w:space="0" w:color="auto"/>
        <w:right w:val="none" w:sz="0" w:space="0" w:color="auto"/>
      </w:divBdr>
      <w:divsChild>
        <w:div w:id="47848851">
          <w:marLeft w:val="0"/>
          <w:marRight w:val="0"/>
          <w:marTop w:val="0"/>
          <w:marBottom w:val="0"/>
          <w:divBdr>
            <w:top w:val="none" w:sz="0" w:space="0" w:color="auto"/>
            <w:left w:val="none" w:sz="0" w:space="0" w:color="auto"/>
            <w:bottom w:val="none" w:sz="0" w:space="0" w:color="auto"/>
            <w:right w:val="none" w:sz="0" w:space="0" w:color="auto"/>
          </w:divBdr>
        </w:div>
        <w:div w:id="85075006">
          <w:marLeft w:val="0"/>
          <w:marRight w:val="0"/>
          <w:marTop w:val="0"/>
          <w:marBottom w:val="0"/>
          <w:divBdr>
            <w:top w:val="none" w:sz="0" w:space="0" w:color="auto"/>
            <w:left w:val="none" w:sz="0" w:space="0" w:color="auto"/>
            <w:bottom w:val="none" w:sz="0" w:space="0" w:color="auto"/>
            <w:right w:val="none" w:sz="0" w:space="0" w:color="auto"/>
          </w:divBdr>
        </w:div>
        <w:div w:id="198443358">
          <w:marLeft w:val="0"/>
          <w:marRight w:val="0"/>
          <w:marTop w:val="0"/>
          <w:marBottom w:val="0"/>
          <w:divBdr>
            <w:top w:val="none" w:sz="0" w:space="0" w:color="auto"/>
            <w:left w:val="none" w:sz="0" w:space="0" w:color="auto"/>
            <w:bottom w:val="none" w:sz="0" w:space="0" w:color="auto"/>
            <w:right w:val="none" w:sz="0" w:space="0" w:color="auto"/>
          </w:divBdr>
        </w:div>
        <w:div w:id="211890629">
          <w:marLeft w:val="0"/>
          <w:marRight w:val="0"/>
          <w:marTop w:val="0"/>
          <w:marBottom w:val="0"/>
          <w:divBdr>
            <w:top w:val="none" w:sz="0" w:space="0" w:color="auto"/>
            <w:left w:val="none" w:sz="0" w:space="0" w:color="auto"/>
            <w:bottom w:val="none" w:sz="0" w:space="0" w:color="auto"/>
            <w:right w:val="none" w:sz="0" w:space="0" w:color="auto"/>
          </w:divBdr>
        </w:div>
        <w:div w:id="247663712">
          <w:marLeft w:val="0"/>
          <w:marRight w:val="0"/>
          <w:marTop w:val="0"/>
          <w:marBottom w:val="0"/>
          <w:divBdr>
            <w:top w:val="none" w:sz="0" w:space="0" w:color="auto"/>
            <w:left w:val="none" w:sz="0" w:space="0" w:color="auto"/>
            <w:bottom w:val="none" w:sz="0" w:space="0" w:color="auto"/>
            <w:right w:val="none" w:sz="0" w:space="0" w:color="auto"/>
          </w:divBdr>
        </w:div>
        <w:div w:id="429395953">
          <w:marLeft w:val="0"/>
          <w:marRight w:val="0"/>
          <w:marTop w:val="0"/>
          <w:marBottom w:val="0"/>
          <w:divBdr>
            <w:top w:val="none" w:sz="0" w:space="0" w:color="auto"/>
            <w:left w:val="none" w:sz="0" w:space="0" w:color="auto"/>
            <w:bottom w:val="none" w:sz="0" w:space="0" w:color="auto"/>
            <w:right w:val="none" w:sz="0" w:space="0" w:color="auto"/>
          </w:divBdr>
        </w:div>
        <w:div w:id="435558166">
          <w:marLeft w:val="0"/>
          <w:marRight w:val="0"/>
          <w:marTop w:val="0"/>
          <w:marBottom w:val="0"/>
          <w:divBdr>
            <w:top w:val="none" w:sz="0" w:space="0" w:color="auto"/>
            <w:left w:val="none" w:sz="0" w:space="0" w:color="auto"/>
            <w:bottom w:val="none" w:sz="0" w:space="0" w:color="auto"/>
            <w:right w:val="none" w:sz="0" w:space="0" w:color="auto"/>
          </w:divBdr>
        </w:div>
        <w:div w:id="483934568">
          <w:marLeft w:val="0"/>
          <w:marRight w:val="0"/>
          <w:marTop w:val="0"/>
          <w:marBottom w:val="0"/>
          <w:divBdr>
            <w:top w:val="none" w:sz="0" w:space="0" w:color="auto"/>
            <w:left w:val="none" w:sz="0" w:space="0" w:color="auto"/>
            <w:bottom w:val="none" w:sz="0" w:space="0" w:color="auto"/>
            <w:right w:val="none" w:sz="0" w:space="0" w:color="auto"/>
          </w:divBdr>
        </w:div>
        <w:div w:id="609246073">
          <w:marLeft w:val="0"/>
          <w:marRight w:val="0"/>
          <w:marTop w:val="0"/>
          <w:marBottom w:val="0"/>
          <w:divBdr>
            <w:top w:val="none" w:sz="0" w:space="0" w:color="auto"/>
            <w:left w:val="none" w:sz="0" w:space="0" w:color="auto"/>
            <w:bottom w:val="none" w:sz="0" w:space="0" w:color="auto"/>
            <w:right w:val="none" w:sz="0" w:space="0" w:color="auto"/>
          </w:divBdr>
        </w:div>
        <w:div w:id="1123959141">
          <w:marLeft w:val="0"/>
          <w:marRight w:val="0"/>
          <w:marTop w:val="0"/>
          <w:marBottom w:val="0"/>
          <w:divBdr>
            <w:top w:val="none" w:sz="0" w:space="0" w:color="auto"/>
            <w:left w:val="none" w:sz="0" w:space="0" w:color="auto"/>
            <w:bottom w:val="none" w:sz="0" w:space="0" w:color="auto"/>
            <w:right w:val="none" w:sz="0" w:space="0" w:color="auto"/>
          </w:divBdr>
        </w:div>
        <w:div w:id="1237979269">
          <w:marLeft w:val="0"/>
          <w:marRight w:val="0"/>
          <w:marTop w:val="0"/>
          <w:marBottom w:val="0"/>
          <w:divBdr>
            <w:top w:val="none" w:sz="0" w:space="0" w:color="auto"/>
            <w:left w:val="none" w:sz="0" w:space="0" w:color="auto"/>
            <w:bottom w:val="none" w:sz="0" w:space="0" w:color="auto"/>
            <w:right w:val="none" w:sz="0" w:space="0" w:color="auto"/>
          </w:divBdr>
        </w:div>
        <w:div w:id="1241451305">
          <w:marLeft w:val="0"/>
          <w:marRight w:val="0"/>
          <w:marTop w:val="0"/>
          <w:marBottom w:val="0"/>
          <w:divBdr>
            <w:top w:val="none" w:sz="0" w:space="0" w:color="auto"/>
            <w:left w:val="none" w:sz="0" w:space="0" w:color="auto"/>
            <w:bottom w:val="none" w:sz="0" w:space="0" w:color="auto"/>
            <w:right w:val="none" w:sz="0" w:space="0" w:color="auto"/>
          </w:divBdr>
        </w:div>
        <w:div w:id="1269697380">
          <w:marLeft w:val="0"/>
          <w:marRight w:val="0"/>
          <w:marTop w:val="0"/>
          <w:marBottom w:val="0"/>
          <w:divBdr>
            <w:top w:val="none" w:sz="0" w:space="0" w:color="auto"/>
            <w:left w:val="none" w:sz="0" w:space="0" w:color="auto"/>
            <w:bottom w:val="none" w:sz="0" w:space="0" w:color="auto"/>
            <w:right w:val="none" w:sz="0" w:space="0" w:color="auto"/>
          </w:divBdr>
        </w:div>
        <w:div w:id="1415014000">
          <w:marLeft w:val="0"/>
          <w:marRight w:val="0"/>
          <w:marTop w:val="0"/>
          <w:marBottom w:val="0"/>
          <w:divBdr>
            <w:top w:val="none" w:sz="0" w:space="0" w:color="auto"/>
            <w:left w:val="none" w:sz="0" w:space="0" w:color="auto"/>
            <w:bottom w:val="none" w:sz="0" w:space="0" w:color="auto"/>
            <w:right w:val="none" w:sz="0" w:space="0" w:color="auto"/>
          </w:divBdr>
        </w:div>
        <w:div w:id="1497108028">
          <w:marLeft w:val="0"/>
          <w:marRight w:val="0"/>
          <w:marTop w:val="0"/>
          <w:marBottom w:val="0"/>
          <w:divBdr>
            <w:top w:val="none" w:sz="0" w:space="0" w:color="auto"/>
            <w:left w:val="none" w:sz="0" w:space="0" w:color="auto"/>
            <w:bottom w:val="none" w:sz="0" w:space="0" w:color="auto"/>
            <w:right w:val="none" w:sz="0" w:space="0" w:color="auto"/>
          </w:divBdr>
        </w:div>
        <w:div w:id="1639915279">
          <w:marLeft w:val="0"/>
          <w:marRight w:val="0"/>
          <w:marTop w:val="0"/>
          <w:marBottom w:val="0"/>
          <w:divBdr>
            <w:top w:val="none" w:sz="0" w:space="0" w:color="auto"/>
            <w:left w:val="none" w:sz="0" w:space="0" w:color="auto"/>
            <w:bottom w:val="none" w:sz="0" w:space="0" w:color="auto"/>
            <w:right w:val="none" w:sz="0" w:space="0" w:color="auto"/>
          </w:divBdr>
        </w:div>
        <w:div w:id="1811097502">
          <w:marLeft w:val="0"/>
          <w:marRight w:val="0"/>
          <w:marTop w:val="0"/>
          <w:marBottom w:val="0"/>
          <w:divBdr>
            <w:top w:val="none" w:sz="0" w:space="0" w:color="auto"/>
            <w:left w:val="none" w:sz="0" w:space="0" w:color="auto"/>
            <w:bottom w:val="none" w:sz="0" w:space="0" w:color="auto"/>
            <w:right w:val="none" w:sz="0" w:space="0" w:color="auto"/>
          </w:divBdr>
        </w:div>
        <w:div w:id="1830094165">
          <w:marLeft w:val="0"/>
          <w:marRight w:val="0"/>
          <w:marTop w:val="0"/>
          <w:marBottom w:val="0"/>
          <w:divBdr>
            <w:top w:val="none" w:sz="0" w:space="0" w:color="auto"/>
            <w:left w:val="none" w:sz="0" w:space="0" w:color="auto"/>
            <w:bottom w:val="none" w:sz="0" w:space="0" w:color="auto"/>
            <w:right w:val="none" w:sz="0" w:space="0" w:color="auto"/>
          </w:divBdr>
        </w:div>
        <w:div w:id="1946378866">
          <w:marLeft w:val="0"/>
          <w:marRight w:val="0"/>
          <w:marTop w:val="0"/>
          <w:marBottom w:val="0"/>
          <w:divBdr>
            <w:top w:val="none" w:sz="0" w:space="0" w:color="auto"/>
            <w:left w:val="none" w:sz="0" w:space="0" w:color="auto"/>
            <w:bottom w:val="none" w:sz="0" w:space="0" w:color="auto"/>
            <w:right w:val="none" w:sz="0" w:space="0" w:color="auto"/>
          </w:divBdr>
        </w:div>
        <w:div w:id="1962950570">
          <w:marLeft w:val="0"/>
          <w:marRight w:val="0"/>
          <w:marTop w:val="0"/>
          <w:marBottom w:val="0"/>
          <w:divBdr>
            <w:top w:val="none" w:sz="0" w:space="0" w:color="auto"/>
            <w:left w:val="none" w:sz="0" w:space="0" w:color="auto"/>
            <w:bottom w:val="none" w:sz="0" w:space="0" w:color="auto"/>
            <w:right w:val="none" w:sz="0" w:space="0" w:color="auto"/>
          </w:divBdr>
        </w:div>
        <w:div w:id="2011985304">
          <w:marLeft w:val="0"/>
          <w:marRight w:val="0"/>
          <w:marTop w:val="0"/>
          <w:marBottom w:val="0"/>
          <w:divBdr>
            <w:top w:val="none" w:sz="0" w:space="0" w:color="auto"/>
            <w:left w:val="none" w:sz="0" w:space="0" w:color="auto"/>
            <w:bottom w:val="none" w:sz="0" w:space="0" w:color="auto"/>
            <w:right w:val="none" w:sz="0" w:space="0" w:color="auto"/>
          </w:divBdr>
        </w:div>
        <w:div w:id="2110353146">
          <w:marLeft w:val="0"/>
          <w:marRight w:val="0"/>
          <w:marTop w:val="0"/>
          <w:marBottom w:val="0"/>
          <w:divBdr>
            <w:top w:val="none" w:sz="0" w:space="0" w:color="auto"/>
            <w:left w:val="none" w:sz="0" w:space="0" w:color="auto"/>
            <w:bottom w:val="none" w:sz="0" w:space="0" w:color="auto"/>
            <w:right w:val="none" w:sz="0" w:space="0" w:color="auto"/>
          </w:divBdr>
        </w:div>
      </w:divsChild>
    </w:div>
    <w:div w:id="191196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ackup\kyriazidis\Desktop\teliko%20stella.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E141B7-EE2E-417E-A9A0-2AA46C94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teliko stella</Template>
  <TotalTime>3</TotalTime>
  <Pages>1</Pages>
  <Words>297</Words>
  <Characters>1606</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Δράμα, 3 Δεκεμβρίου 2013</vt:lpstr>
    </vt:vector>
  </TitlesOfParts>
  <Company>Grizli777</Company>
  <LinksUpToDate>false</LinksUpToDate>
  <CharactersWithSpaces>1900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Δράμα, 3 Δεκεμβρίου 2013</dc:title>
  <dc:creator>kyriazidis</dc:creator>
  <cp:lastModifiedBy>Windows User</cp:lastModifiedBy>
  <cp:revision>4</cp:revision>
  <cp:lastPrinted>2017-06-13T12:11:00Z</cp:lastPrinted>
  <dcterms:created xsi:type="dcterms:W3CDTF">2017-06-13T12:10:00Z</dcterms:created>
  <dcterms:modified xsi:type="dcterms:W3CDTF">2017-06-13T12:12:00Z</dcterms:modified>
</cp:coreProperties>
</file>